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A290FA">
      <w:pPr>
        <w:keepNext/>
        <w:keepLines/>
        <w:spacing w:before="360" w:line="360" w:lineRule="auto"/>
        <w:rPr>
          <w:rFonts w:ascii="Times New Roman" w:hAnsi="Times New Roman" w:eastAsia="微软雅黑"/>
          <w:b/>
          <w:bCs/>
          <w:color w:val="000000"/>
          <w:sz w:val="36"/>
          <w:szCs w:val="36"/>
        </w:rPr>
      </w:pPr>
      <w:bookmarkStart w:id="0" w:name="设备技术规格书范本"/>
    </w:p>
    <w:bookmarkEnd w:id="0"/>
    <w:p w14:paraId="63633507">
      <w:pPr>
        <w:keepNext/>
        <w:keepLines/>
        <w:spacing w:before="360" w:line="360" w:lineRule="auto"/>
        <w:jc w:val="center"/>
        <w:rPr>
          <w:rFonts w:ascii="Times New Roman" w:hAnsi="Times New Roman" w:eastAsia="微软雅黑"/>
          <w:b/>
          <w:bCs/>
          <w:sz w:val="40"/>
          <w:szCs w:val="40"/>
        </w:rPr>
      </w:pPr>
      <w:bookmarkStart w:id="38" w:name="_GoBack"/>
      <w:r>
        <w:rPr>
          <w:rFonts w:hint="eastAsia" w:ascii="Times New Roman" w:hAnsi="Times New Roman" w:eastAsia="微软雅黑"/>
          <w:b/>
          <w:bCs/>
          <w:sz w:val="40"/>
          <w:szCs w:val="40"/>
          <w:lang w:bidi="ar"/>
        </w:rPr>
        <w:t>DR400</w:t>
      </w:r>
      <w:r>
        <w:rPr>
          <w:rFonts w:ascii="Times New Roman" w:hAnsi="Times New Roman" w:eastAsia="微软雅黑"/>
          <w:b/>
          <w:bCs/>
          <w:sz w:val="40"/>
          <w:szCs w:val="40"/>
          <w:lang w:bidi="ar"/>
        </w:rPr>
        <w:t>-</w:t>
      </w:r>
      <w:r>
        <w:rPr>
          <w:rFonts w:hint="eastAsia" w:ascii="Times New Roman" w:hAnsi="Times New Roman" w:eastAsia="微软雅黑"/>
          <w:b/>
          <w:bCs/>
          <w:sz w:val="40"/>
          <w:szCs w:val="40"/>
          <w:lang w:bidi="ar"/>
        </w:rPr>
        <w:t xml:space="preserve">D </w:t>
      </w:r>
      <w:r>
        <w:rPr>
          <w:rFonts w:ascii="Times New Roman" w:hAnsi="Times New Roman" w:eastAsia="微软雅黑"/>
          <w:b/>
          <w:bCs/>
          <w:sz w:val="40"/>
          <w:szCs w:val="40"/>
          <w:lang w:bidi="ar"/>
        </w:rPr>
        <w:t>Portable FPV Detection and Video Transmission Capture Device</w:t>
      </w:r>
    </w:p>
    <w:bookmarkEnd w:id="38"/>
    <w:p w14:paraId="5785147C">
      <w:pPr>
        <w:keepNext/>
        <w:keepLines/>
        <w:spacing w:before="360" w:line="360" w:lineRule="auto"/>
        <w:rPr>
          <w:rFonts w:ascii="Times New Roman" w:hAnsi="Times New Roman" w:eastAsia="微软雅黑"/>
          <w:b/>
          <w:bCs/>
          <w:sz w:val="40"/>
          <w:szCs w:val="40"/>
        </w:rPr>
      </w:pPr>
    </w:p>
    <w:p w14:paraId="0D8D8B65">
      <w:pPr>
        <w:keepNext/>
        <w:keepLines/>
        <w:spacing w:line="360" w:lineRule="auto"/>
        <w:jc w:val="center"/>
        <w:rPr>
          <w:rFonts w:ascii="Times New Roman" w:hAnsi="Times New Roman" w:eastAsia="微软雅黑"/>
          <w:b/>
          <w:bCs/>
          <w:sz w:val="40"/>
          <w:szCs w:val="40"/>
          <w:lang w:bidi="ar"/>
        </w:rPr>
      </w:pPr>
      <w:r>
        <w:rPr>
          <w:rFonts w:ascii="Times New Roman" w:hAnsi="Times New Roman" w:eastAsia="微软雅黑"/>
          <w:b/>
          <w:bCs/>
          <w:sz w:val="40"/>
          <w:szCs w:val="40"/>
          <w:lang w:bidi="ar"/>
        </w:rPr>
        <w:t>Technical Specifications</w:t>
      </w:r>
    </w:p>
    <w:p w14:paraId="340656E9">
      <w:pPr>
        <w:keepNext/>
        <w:keepLines/>
        <w:spacing w:line="360" w:lineRule="auto"/>
        <w:jc w:val="center"/>
        <w:rPr>
          <w:rFonts w:ascii="Times New Roman" w:hAnsi="Times New Roman" w:eastAsia="微软雅黑"/>
          <w:b/>
          <w:bCs/>
          <w:sz w:val="40"/>
          <w:szCs w:val="40"/>
          <w:lang w:bidi="ar"/>
        </w:rPr>
      </w:pPr>
    </w:p>
    <w:p w14:paraId="0400AEDB">
      <w:pPr>
        <w:keepNext/>
        <w:keepLines/>
        <w:spacing w:line="360" w:lineRule="auto"/>
        <w:jc w:val="center"/>
        <w:rPr>
          <w:rFonts w:ascii="Times New Roman" w:hAnsi="Times New Roman" w:eastAsia="微软雅黑"/>
          <w:b/>
          <w:bCs/>
          <w:sz w:val="40"/>
          <w:szCs w:val="40"/>
          <w:lang w:bidi="ar"/>
        </w:rPr>
      </w:pPr>
    </w:p>
    <w:p w14:paraId="54CF9D33">
      <w:pPr>
        <w:keepNext/>
        <w:keepLines/>
        <w:spacing w:line="360" w:lineRule="auto"/>
        <w:jc w:val="center"/>
        <w:rPr>
          <w:rFonts w:ascii="Times New Roman" w:hAnsi="Times New Roman" w:eastAsia="微软雅黑"/>
          <w:b/>
          <w:bCs/>
          <w:sz w:val="40"/>
          <w:szCs w:val="40"/>
          <w:lang w:bidi="ar"/>
        </w:rPr>
      </w:pPr>
      <w:r>
        <w:rPr>
          <w:rFonts w:ascii="微软雅黑" w:hAnsi="微软雅黑" w:eastAsia="微软雅黑" w:cs="微软雅黑"/>
        </w:rPr>
        <w:drawing>
          <wp:inline distT="0" distB="0" distL="0" distR="0">
            <wp:extent cx="1462405" cy="2470150"/>
            <wp:effectExtent l="0" t="0" r="4445" b="635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486899" cy="2511563"/>
                    </a:xfrm>
                    <a:prstGeom prst="rect">
                      <a:avLst/>
                    </a:prstGeom>
                    <a:noFill/>
                    <a:ln>
                      <a:noFill/>
                    </a:ln>
                  </pic:spPr>
                </pic:pic>
              </a:graphicData>
            </a:graphic>
          </wp:inline>
        </w:drawing>
      </w:r>
    </w:p>
    <w:p w14:paraId="08259F78">
      <w:pPr>
        <w:keepNext/>
        <w:keepLines/>
        <w:spacing w:before="240" w:line="360" w:lineRule="auto"/>
        <w:rPr>
          <w:rFonts w:ascii="Times New Roman" w:hAnsi="Times New Roman" w:eastAsia="微软雅黑"/>
          <w:b/>
          <w:bCs/>
          <w:color w:val="000000"/>
          <w:sz w:val="32"/>
          <w:szCs w:val="32"/>
        </w:rPr>
      </w:pPr>
    </w:p>
    <w:tbl>
      <w:tblPr>
        <w:tblStyle w:val="14"/>
        <w:tblpPr w:leftFromText="180" w:rightFromText="180" w:vertAnchor="text" w:horzAnchor="margin" w:tblpXSpec="center" w:tblpY="19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93"/>
        <w:gridCol w:w="2827"/>
      </w:tblGrid>
      <w:tr w14:paraId="71391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1" w:hRule="atLeast"/>
        </w:trPr>
        <w:tc>
          <w:tcPr>
            <w:tcW w:w="2093" w:type="dxa"/>
          </w:tcPr>
          <w:p w14:paraId="6DCB0925">
            <w:pPr>
              <w:keepNext/>
              <w:keepLines/>
              <w:spacing w:before="120"/>
              <w:ind w:right="-260" w:rightChars="-124"/>
              <w:jc w:val="center"/>
              <w:rPr>
                <w:rFonts w:ascii="微软雅黑" w:hAnsi="微软雅黑" w:eastAsia="微软雅黑" w:cs="微软雅黑"/>
                <w:b/>
                <w:bCs/>
                <w:color w:val="000000" w:themeColor="text1"/>
                <w:szCs w:val="21"/>
                <w14:textFill>
                  <w14:solidFill>
                    <w14:schemeClr w14:val="tx1"/>
                  </w14:solidFill>
                </w14:textFill>
              </w:rPr>
            </w:pPr>
            <w:r>
              <w:rPr>
                <w:rFonts w:ascii="微软雅黑" w:hAnsi="微软雅黑" w:eastAsia="微软雅黑" w:cs="微软雅黑"/>
                <w:b/>
                <w:bCs/>
                <w:color w:val="000000" w:themeColor="text1"/>
                <w:szCs w:val="21"/>
                <w14:textFill>
                  <w14:solidFill>
                    <w14:schemeClr w14:val="tx1"/>
                  </w14:solidFill>
                </w14:textFill>
              </w:rPr>
              <w:t>Product Model</w:t>
            </w:r>
            <w:r>
              <w:rPr>
                <w:rFonts w:hint="eastAsia" w:ascii="微软雅黑" w:hAnsi="微软雅黑" w:eastAsia="微软雅黑" w:cs="微软雅黑"/>
                <w:b/>
                <w:bCs/>
                <w:color w:val="000000" w:themeColor="text1"/>
                <w:szCs w:val="21"/>
                <w14:textFill>
                  <w14:solidFill>
                    <w14:schemeClr w14:val="tx1"/>
                  </w14:solidFill>
                </w14:textFill>
              </w:rPr>
              <w:t>：</w:t>
            </w:r>
          </w:p>
        </w:tc>
        <w:tc>
          <w:tcPr>
            <w:tcW w:w="2827" w:type="dxa"/>
          </w:tcPr>
          <w:p w14:paraId="20F98E21">
            <w:pPr>
              <w:keepNext/>
              <w:keepLines/>
              <w:spacing w:before="120"/>
              <w:jc w:val="center"/>
              <w:rPr>
                <w:rFonts w:ascii="微软雅黑" w:hAnsi="微软雅黑" w:eastAsia="微软雅黑" w:cs="微软雅黑"/>
                <w:color w:val="000000" w:themeColor="text1"/>
                <w:szCs w:val="21"/>
                <w14:textFill>
                  <w14:solidFill>
                    <w14:schemeClr w14:val="tx1"/>
                  </w14:solidFill>
                </w14:textFill>
              </w:rPr>
            </w:pPr>
            <w:r>
              <w:rPr>
                <w:rFonts w:hint="eastAsia" w:ascii="微软雅黑" w:hAnsi="微软雅黑" w:eastAsia="微软雅黑" w:cs="微软雅黑"/>
                <w:color w:val="000000" w:themeColor="text1"/>
                <w:szCs w:val="21"/>
                <w14:textFill>
                  <w14:solidFill>
                    <w14:schemeClr w14:val="tx1"/>
                  </w14:solidFill>
                </w14:textFill>
              </w:rPr>
              <w:t>DR400</w:t>
            </w:r>
            <w:r>
              <w:rPr>
                <w:rFonts w:ascii="微软雅黑" w:hAnsi="微软雅黑" w:eastAsia="微软雅黑" w:cs="微软雅黑"/>
                <w:color w:val="000000" w:themeColor="text1"/>
                <w:szCs w:val="21"/>
                <w14:textFill>
                  <w14:solidFill>
                    <w14:schemeClr w14:val="tx1"/>
                  </w14:solidFill>
                </w14:textFill>
              </w:rPr>
              <w:t>-D</w:t>
            </w:r>
          </w:p>
        </w:tc>
      </w:tr>
      <w:tr w14:paraId="0B3FF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93" w:type="dxa"/>
          </w:tcPr>
          <w:p w14:paraId="088B28A2">
            <w:pPr>
              <w:keepNext/>
              <w:keepLines/>
              <w:spacing w:before="120"/>
              <w:ind w:firstLine="210" w:firstLineChars="100"/>
              <w:jc w:val="center"/>
              <w:rPr>
                <w:rFonts w:ascii="微软雅黑" w:hAnsi="微软雅黑" w:eastAsia="微软雅黑" w:cs="微软雅黑"/>
                <w:b/>
                <w:bCs/>
                <w:color w:val="000000" w:themeColor="text1"/>
                <w:szCs w:val="21"/>
                <w14:textFill>
                  <w14:solidFill>
                    <w14:schemeClr w14:val="tx1"/>
                  </w14:solidFill>
                </w14:textFill>
              </w:rPr>
            </w:pPr>
            <w:r>
              <w:rPr>
                <w:rFonts w:ascii="微软雅黑" w:hAnsi="微软雅黑" w:eastAsia="微软雅黑" w:cs="微软雅黑"/>
                <w:b/>
                <w:bCs/>
                <w:color w:val="000000" w:themeColor="text1"/>
                <w:szCs w:val="21"/>
                <w14:textFill>
                  <w14:solidFill>
                    <w14:schemeClr w14:val="tx1"/>
                  </w14:solidFill>
                </w14:textFill>
              </w:rPr>
              <w:t>Version</w:t>
            </w:r>
            <w:r>
              <w:rPr>
                <w:rFonts w:hint="eastAsia" w:ascii="微软雅黑" w:hAnsi="微软雅黑" w:eastAsia="微软雅黑" w:cs="微软雅黑"/>
                <w:b/>
                <w:bCs/>
                <w:color w:val="000000" w:themeColor="text1"/>
                <w:szCs w:val="21"/>
                <w14:textFill>
                  <w14:solidFill>
                    <w14:schemeClr w14:val="tx1"/>
                  </w14:solidFill>
                </w14:textFill>
              </w:rPr>
              <w:t>：</w:t>
            </w:r>
          </w:p>
        </w:tc>
        <w:tc>
          <w:tcPr>
            <w:tcW w:w="2827" w:type="dxa"/>
          </w:tcPr>
          <w:p w14:paraId="636F91E6">
            <w:pPr>
              <w:keepNext/>
              <w:keepLines/>
              <w:spacing w:before="120"/>
              <w:ind w:firstLine="1050" w:firstLineChars="500"/>
              <w:rPr>
                <w:rFonts w:ascii="微软雅黑" w:hAnsi="微软雅黑" w:eastAsia="微软雅黑" w:cs="微软雅黑"/>
                <w:color w:val="000000" w:themeColor="text1"/>
                <w:szCs w:val="21"/>
                <w14:textFill>
                  <w14:solidFill>
                    <w14:schemeClr w14:val="tx1"/>
                  </w14:solidFill>
                </w14:textFill>
              </w:rPr>
            </w:pPr>
            <w:r>
              <w:rPr>
                <w:rFonts w:hint="eastAsia" w:ascii="微软雅黑" w:hAnsi="微软雅黑" w:eastAsia="微软雅黑" w:cs="微软雅黑"/>
                <w:color w:val="000000" w:themeColor="text1"/>
                <w:szCs w:val="21"/>
                <w14:textFill>
                  <w14:solidFill>
                    <w14:schemeClr w14:val="tx1"/>
                  </w14:solidFill>
                </w14:textFill>
              </w:rPr>
              <w:t>V</w:t>
            </w:r>
            <w:r>
              <w:rPr>
                <w:rFonts w:ascii="微软雅黑" w:hAnsi="微软雅黑" w:eastAsia="微软雅黑" w:cs="微软雅黑"/>
                <w:color w:val="000000" w:themeColor="text1"/>
                <w:szCs w:val="21"/>
                <w14:textFill>
                  <w14:solidFill>
                    <w14:schemeClr w14:val="tx1"/>
                  </w14:solidFill>
                </w14:textFill>
              </w:rPr>
              <w:t>3.1</w:t>
            </w:r>
          </w:p>
        </w:tc>
      </w:tr>
      <w:tr w14:paraId="4BB42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9" w:hRule="atLeast"/>
        </w:trPr>
        <w:tc>
          <w:tcPr>
            <w:tcW w:w="2093" w:type="dxa"/>
          </w:tcPr>
          <w:p w14:paraId="69E1DDE6">
            <w:pPr>
              <w:keepNext/>
              <w:keepLines/>
              <w:spacing w:before="120"/>
              <w:ind w:firstLine="210" w:firstLineChars="100"/>
              <w:jc w:val="center"/>
              <w:rPr>
                <w:rFonts w:ascii="微软雅黑" w:hAnsi="微软雅黑" w:eastAsia="微软雅黑" w:cs="微软雅黑"/>
                <w:b/>
                <w:bCs/>
                <w:color w:val="000000" w:themeColor="text1"/>
                <w:szCs w:val="21"/>
                <w14:textFill>
                  <w14:solidFill>
                    <w14:schemeClr w14:val="tx1"/>
                  </w14:solidFill>
                </w14:textFill>
              </w:rPr>
            </w:pPr>
            <w:r>
              <w:rPr>
                <w:rFonts w:ascii="微软雅黑" w:hAnsi="微软雅黑" w:eastAsia="微软雅黑" w:cs="微软雅黑"/>
                <w:b/>
                <w:bCs/>
                <w:color w:val="000000" w:themeColor="text1"/>
                <w:szCs w:val="21"/>
                <w14:textFill>
                  <w14:solidFill>
                    <w14:schemeClr w14:val="tx1"/>
                  </w14:solidFill>
                </w14:textFill>
              </w:rPr>
              <w:t>Date</w:t>
            </w:r>
            <w:r>
              <w:rPr>
                <w:rFonts w:hint="eastAsia" w:ascii="微软雅黑" w:hAnsi="微软雅黑" w:eastAsia="微软雅黑" w:cs="微软雅黑"/>
                <w:b/>
                <w:bCs/>
                <w:color w:val="000000" w:themeColor="text1"/>
                <w:szCs w:val="21"/>
                <w14:textFill>
                  <w14:solidFill>
                    <w14:schemeClr w14:val="tx1"/>
                  </w14:solidFill>
                </w14:textFill>
              </w:rPr>
              <w:t>：</w:t>
            </w:r>
          </w:p>
        </w:tc>
        <w:tc>
          <w:tcPr>
            <w:tcW w:w="2827" w:type="dxa"/>
          </w:tcPr>
          <w:p w14:paraId="64E79089">
            <w:pPr>
              <w:keepNext/>
              <w:keepLines/>
              <w:spacing w:before="120"/>
              <w:jc w:val="center"/>
              <w:rPr>
                <w:rFonts w:ascii="微软雅黑" w:hAnsi="微软雅黑" w:eastAsia="微软雅黑" w:cs="微软雅黑"/>
                <w:color w:val="000000" w:themeColor="text1"/>
                <w:szCs w:val="21"/>
                <w14:textFill>
                  <w14:solidFill>
                    <w14:schemeClr w14:val="tx1"/>
                  </w14:solidFill>
                </w14:textFill>
              </w:rPr>
            </w:pPr>
            <w:r>
              <w:rPr>
                <w:rFonts w:hint="eastAsia" w:ascii="微软雅黑" w:hAnsi="微软雅黑" w:eastAsia="微软雅黑" w:cs="微软雅黑"/>
                <w:color w:val="000000" w:themeColor="text1"/>
                <w:szCs w:val="21"/>
                <w14:textFill>
                  <w14:solidFill>
                    <w14:schemeClr w14:val="tx1"/>
                  </w14:solidFill>
                </w14:textFill>
              </w:rPr>
              <w:t>Aug.</w:t>
            </w:r>
            <w:r>
              <w:rPr>
                <w:rFonts w:ascii="微软雅黑" w:hAnsi="微软雅黑" w:eastAsia="微软雅黑" w:cs="微软雅黑"/>
                <w:color w:val="000000" w:themeColor="text1"/>
                <w:szCs w:val="21"/>
                <w14:textFill>
                  <w14:solidFill>
                    <w14:schemeClr w14:val="tx1"/>
                  </w14:solidFill>
                </w14:textFill>
              </w:rPr>
              <w:t xml:space="preserve"> 2025</w:t>
            </w:r>
          </w:p>
        </w:tc>
      </w:tr>
    </w:tbl>
    <w:p w14:paraId="6C1FACBB">
      <w:pPr>
        <w:pStyle w:val="12"/>
        <w:spacing w:before="180" w:beforeAutospacing="0" w:after="180" w:afterAutospacing="0" w:line="360" w:lineRule="auto"/>
        <w:jc w:val="both"/>
        <w:rPr>
          <w:rFonts w:ascii="Times New Roman" w:hAnsi="Times New Roman" w:eastAsia="微软雅黑"/>
        </w:rPr>
      </w:pPr>
    </w:p>
    <w:p w14:paraId="499B32A0">
      <w:pPr>
        <w:spacing w:line="360" w:lineRule="auto"/>
        <w:rPr>
          <w:rFonts w:hint="eastAsia" w:ascii="Times New Roman" w:hAnsi="Times New Roman" w:eastAsia="微软雅黑"/>
        </w:rPr>
      </w:pPr>
      <w:r>
        <w:rPr>
          <w:rFonts w:ascii="Times New Roman" w:hAnsi="Times New Roman" w:eastAsia="微软雅黑"/>
          <w:lang w:bidi="ar"/>
        </w:rPr>
        <w:br w:type="page"/>
      </w:r>
    </w:p>
    <w:p w14:paraId="3815B209">
      <w:pPr>
        <w:spacing w:line="360" w:lineRule="auto"/>
        <w:jc w:val="center"/>
        <w:rPr>
          <w:rFonts w:ascii="Times New Roman" w:hAnsi="Times New Roman" w:eastAsia="微软雅黑"/>
          <w:b/>
          <w:bCs/>
          <w:sz w:val="36"/>
          <w:szCs w:val="36"/>
        </w:rPr>
      </w:pPr>
      <w:r>
        <w:rPr>
          <w:rFonts w:ascii="Times New Roman" w:hAnsi="Times New Roman" w:eastAsia="微软雅黑"/>
          <w:b/>
          <w:bCs/>
          <w:sz w:val="36"/>
          <w:szCs w:val="36"/>
          <w:lang w:bidi="ar"/>
        </w:rPr>
        <w:t>Table of Contents</w:t>
      </w:r>
    </w:p>
    <w:p w14:paraId="4B737EE1">
      <w:pPr>
        <w:pStyle w:val="10"/>
        <w:tabs>
          <w:tab w:val="right" w:leader="dot" w:pos="9062"/>
        </w:tabs>
        <w:spacing w:line="360" w:lineRule="auto"/>
        <w:rPr>
          <w:rFonts w:asciiTheme="minorHAnsi" w:hAnsiTheme="minorHAnsi" w:eastAsiaTheme="minorEastAsia" w:cstheme="minorBidi"/>
          <w:szCs w:val="22"/>
        </w:rPr>
      </w:pPr>
      <w:r>
        <w:rPr>
          <w:rFonts w:ascii="Times New Roman" w:hAnsi="Times New Roman" w:eastAsia="微软雅黑"/>
          <w:b/>
          <w:bCs/>
          <w:color w:val="000000"/>
          <w:sz w:val="24"/>
        </w:rPr>
        <w:fldChar w:fldCharType="begin"/>
      </w:r>
      <w:r>
        <w:rPr>
          <w:rFonts w:ascii="Times New Roman" w:hAnsi="Times New Roman" w:eastAsia="微软雅黑"/>
          <w:b/>
          <w:bCs/>
          <w:color w:val="000000"/>
          <w:sz w:val="24"/>
        </w:rPr>
        <w:instrText xml:space="preserve">TOC \o "1-3" \h \u </w:instrText>
      </w:r>
      <w:r>
        <w:rPr>
          <w:rFonts w:ascii="Times New Roman" w:hAnsi="Times New Roman" w:eastAsia="微软雅黑"/>
          <w:b/>
          <w:bCs/>
          <w:color w:val="000000"/>
          <w:sz w:val="24"/>
        </w:rPr>
        <w:fldChar w:fldCharType="separate"/>
      </w:r>
      <w:r>
        <w:fldChar w:fldCharType="begin"/>
      </w:r>
      <w:r>
        <w:instrText xml:space="preserve"> HYPERLINK \l "_Toc206489340" </w:instrText>
      </w:r>
      <w:r>
        <w:fldChar w:fldCharType="separate"/>
      </w:r>
      <w:r>
        <w:rPr>
          <w:rStyle w:val="17"/>
          <w:rFonts w:ascii="Times New Roman" w:hAnsi="Times New Roman" w:eastAsia="微软雅黑"/>
        </w:rPr>
        <w:t>1. Introduction</w:t>
      </w:r>
      <w:r>
        <w:tab/>
      </w:r>
      <w:r>
        <w:fldChar w:fldCharType="begin"/>
      </w:r>
      <w:r>
        <w:instrText xml:space="preserve"> PAGEREF _Toc206489340 \h </w:instrText>
      </w:r>
      <w:r>
        <w:fldChar w:fldCharType="separate"/>
      </w:r>
      <w:r>
        <w:t>3</w:t>
      </w:r>
      <w:r>
        <w:fldChar w:fldCharType="end"/>
      </w:r>
      <w:r>
        <w:fldChar w:fldCharType="end"/>
      </w:r>
    </w:p>
    <w:p w14:paraId="2A4A456F">
      <w:pPr>
        <w:pStyle w:val="10"/>
        <w:tabs>
          <w:tab w:val="right" w:leader="dot" w:pos="9062"/>
        </w:tabs>
        <w:spacing w:before="156" w:beforeLines="50" w:after="156" w:afterLines="50"/>
        <w:rPr>
          <w:rFonts w:asciiTheme="minorHAnsi" w:hAnsiTheme="minorHAnsi" w:eastAsiaTheme="minorEastAsia" w:cstheme="minorBidi"/>
          <w:szCs w:val="22"/>
        </w:rPr>
      </w:pPr>
      <w:r>
        <w:fldChar w:fldCharType="begin"/>
      </w:r>
      <w:r>
        <w:instrText xml:space="preserve"> HYPERLINK \l "_Toc206489341" </w:instrText>
      </w:r>
      <w:r>
        <w:fldChar w:fldCharType="separate"/>
      </w:r>
      <w:r>
        <w:rPr>
          <w:rStyle w:val="17"/>
          <w:rFonts w:ascii="Times New Roman" w:hAnsi="Times New Roman" w:eastAsia="微软雅黑"/>
          <w:lang w:bidi="ar"/>
        </w:rPr>
        <w:t>2. Device Overview</w:t>
      </w:r>
      <w:r>
        <w:tab/>
      </w:r>
      <w:r>
        <w:fldChar w:fldCharType="begin"/>
      </w:r>
      <w:r>
        <w:instrText xml:space="preserve"> PAGEREF _Toc206489341 \h </w:instrText>
      </w:r>
      <w:r>
        <w:fldChar w:fldCharType="separate"/>
      </w:r>
      <w:r>
        <w:t>3</w:t>
      </w:r>
      <w:r>
        <w:fldChar w:fldCharType="end"/>
      </w:r>
      <w:r>
        <w:fldChar w:fldCharType="end"/>
      </w:r>
    </w:p>
    <w:p w14:paraId="5E86C0E2">
      <w:pPr>
        <w:pStyle w:val="11"/>
        <w:tabs>
          <w:tab w:val="right" w:leader="dot" w:pos="9062"/>
        </w:tabs>
        <w:spacing w:before="156" w:beforeLines="50" w:after="156" w:afterLines="50"/>
        <w:rPr>
          <w:rFonts w:asciiTheme="minorHAnsi" w:hAnsiTheme="minorHAnsi" w:eastAsiaTheme="minorEastAsia" w:cstheme="minorBidi"/>
          <w:szCs w:val="22"/>
        </w:rPr>
      </w:pPr>
      <w:r>
        <w:fldChar w:fldCharType="begin"/>
      </w:r>
      <w:r>
        <w:instrText xml:space="preserve"> HYPERLINK \l "_Toc206489342" </w:instrText>
      </w:r>
      <w:r>
        <w:fldChar w:fldCharType="separate"/>
      </w:r>
      <w:r>
        <w:rPr>
          <w:rStyle w:val="17"/>
          <w:rFonts w:ascii="Times New Roman" w:hAnsi="Times New Roman" w:eastAsia="微软雅黑"/>
          <w:lang w:bidi="ar"/>
        </w:rPr>
        <w:t>2.1 Device Name</w:t>
      </w:r>
      <w:r>
        <w:tab/>
      </w:r>
      <w:r>
        <w:fldChar w:fldCharType="begin"/>
      </w:r>
      <w:r>
        <w:instrText xml:space="preserve"> PAGEREF _Toc206489342 \h </w:instrText>
      </w:r>
      <w:r>
        <w:fldChar w:fldCharType="separate"/>
      </w:r>
      <w:r>
        <w:t>3</w:t>
      </w:r>
      <w:r>
        <w:fldChar w:fldCharType="end"/>
      </w:r>
      <w:r>
        <w:fldChar w:fldCharType="end"/>
      </w:r>
    </w:p>
    <w:p w14:paraId="0F28E9EB">
      <w:pPr>
        <w:pStyle w:val="11"/>
        <w:tabs>
          <w:tab w:val="right" w:leader="dot" w:pos="9062"/>
        </w:tabs>
        <w:spacing w:before="156" w:beforeLines="50" w:after="156" w:afterLines="50"/>
        <w:rPr>
          <w:rFonts w:asciiTheme="minorHAnsi" w:hAnsiTheme="minorHAnsi" w:eastAsiaTheme="minorEastAsia" w:cstheme="minorBidi"/>
          <w:szCs w:val="22"/>
        </w:rPr>
      </w:pPr>
      <w:r>
        <w:fldChar w:fldCharType="begin"/>
      </w:r>
      <w:r>
        <w:instrText xml:space="preserve"> HYPERLINK \l "_Toc206489343" </w:instrText>
      </w:r>
      <w:r>
        <w:fldChar w:fldCharType="separate"/>
      </w:r>
      <w:r>
        <w:rPr>
          <w:rStyle w:val="17"/>
          <w:rFonts w:ascii="Times New Roman" w:hAnsi="Times New Roman" w:eastAsia="微软雅黑"/>
          <w:lang w:bidi="ar"/>
        </w:rPr>
        <w:t>2.2 Device Model</w:t>
      </w:r>
      <w:r>
        <w:tab/>
      </w:r>
      <w:r>
        <w:fldChar w:fldCharType="begin"/>
      </w:r>
      <w:r>
        <w:instrText xml:space="preserve"> PAGEREF _Toc206489343 \h </w:instrText>
      </w:r>
      <w:r>
        <w:fldChar w:fldCharType="separate"/>
      </w:r>
      <w:r>
        <w:t>3</w:t>
      </w:r>
      <w:r>
        <w:fldChar w:fldCharType="end"/>
      </w:r>
      <w:r>
        <w:fldChar w:fldCharType="end"/>
      </w:r>
    </w:p>
    <w:p w14:paraId="1D8576F0">
      <w:pPr>
        <w:pStyle w:val="11"/>
        <w:tabs>
          <w:tab w:val="right" w:leader="dot" w:pos="9062"/>
        </w:tabs>
        <w:spacing w:before="156" w:beforeLines="50" w:after="156" w:afterLines="50"/>
        <w:rPr>
          <w:rFonts w:asciiTheme="minorHAnsi" w:hAnsiTheme="minorHAnsi" w:eastAsiaTheme="minorEastAsia" w:cstheme="minorBidi"/>
          <w:szCs w:val="22"/>
        </w:rPr>
      </w:pPr>
      <w:r>
        <w:fldChar w:fldCharType="begin"/>
      </w:r>
      <w:r>
        <w:instrText xml:space="preserve"> HYPERLINK \l "_Toc206489344" </w:instrText>
      </w:r>
      <w:r>
        <w:fldChar w:fldCharType="separate"/>
      </w:r>
      <w:r>
        <w:rPr>
          <w:rStyle w:val="17"/>
          <w:rFonts w:ascii="Times New Roman" w:hAnsi="Times New Roman" w:eastAsia="微软雅黑"/>
          <w:lang w:bidi="ar"/>
        </w:rPr>
        <w:t>2.3 Device Usage</w:t>
      </w:r>
      <w:r>
        <w:tab/>
      </w:r>
      <w:r>
        <w:fldChar w:fldCharType="begin"/>
      </w:r>
      <w:r>
        <w:instrText xml:space="preserve"> PAGEREF _Toc206489344 \h </w:instrText>
      </w:r>
      <w:r>
        <w:fldChar w:fldCharType="separate"/>
      </w:r>
      <w:r>
        <w:t>3</w:t>
      </w:r>
      <w:r>
        <w:fldChar w:fldCharType="end"/>
      </w:r>
      <w:r>
        <w:fldChar w:fldCharType="end"/>
      </w:r>
    </w:p>
    <w:p w14:paraId="4638EB4D">
      <w:pPr>
        <w:pStyle w:val="11"/>
        <w:tabs>
          <w:tab w:val="right" w:leader="dot" w:pos="9062"/>
        </w:tabs>
        <w:spacing w:before="156" w:beforeLines="50" w:after="156" w:afterLines="50"/>
        <w:rPr>
          <w:rFonts w:asciiTheme="minorHAnsi" w:hAnsiTheme="minorHAnsi" w:eastAsiaTheme="minorEastAsia" w:cstheme="minorBidi"/>
          <w:szCs w:val="22"/>
        </w:rPr>
      </w:pPr>
      <w:r>
        <w:fldChar w:fldCharType="begin"/>
      </w:r>
      <w:r>
        <w:instrText xml:space="preserve"> HYPERLINK \l "_Toc206489345" </w:instrText>
      </w:r>
      <w:r>
        <w:fldChar w:fldCharType="separate"/>
      </w:r>
      <w:r>
        <w:rPr>
          <w:rStyle w:val="17"/>
          <w:rFonts w:ascii="Times New Roman" w:hAnsi="Times New Roman" w:eastAsia="微软雅黑"/>
          <w:lang w:bidi="ar"/>
        </w:rPr>
        <w:t>2.4 Device Features and Functions</w:t>
      </w:r>
      <w:r>
        <w:tab/>
      </w:r>
      <w:r>
        <w:fldChar w:fldCharType="begin"/>
      </w:r>
      <w:r>
        <w:instrText xml:space="preserve"> PAGEREF _Toc206489345 \h </w:instrText>
      </w:r>
      <w:r>
        <w:fldChar w:fldCharType="separate"/>
      </w:r>
      <w:r>
        <w:t>4</w:t>
      </w:r>
      <w:r>
        <w:fldChar w:fldCharType="end"/>
      </w:r>
      <w:r>
        <w:fldChar w:fldCharType="end"/>
      </w:r>
    </w:p>
    <w:p w14:paraId="666EA078">
      <w:pPr>
        <w:pStyle w:val="10"/>
        <w:tabs>
          <w:tab w:val="right" w:leader="dot" w:pos="9062"/>
        </w:tabs>
        <w:spacing w:before="156" w:beforeLines="50" w:after="156" w:afterLines="50"/>
        <w:rPr>
          <w:rFonts w:asciiTheme="minorHAnsi" w:hAnsiTheme="minorHAnsi" w:eastAsiaTheme="minorEastAsia" w:cstheme="minorBidi"/>
          <w:szCs w:val="22"/>
        </w:rPr>
      </w:pPr>
      <w:r>
        <w:fldChar w:fldCharType="begin"/>
      </w:r>
      <w:r>
        <w:instrText xml:space="preserve"> HYPERLINK \l "_Toc206489346" </w:instrText>
      </w:r>
      <w:r>
        <w:fldChar w:fldCharType="separate"/>
      </w:r>
      <w:r>
        <w:rPr>
          <w:rStyle w:val="17"/>
          <w:rFonts w:ascii="Times New Roman" w:hAnsi="Times New Roman" w:eastAsia="微软雅黑"/>
          <w:lang w:bidi="ar"/>
        </w:rPr>
        <w:t>3. Device Technical Parameters</w:t>
      </w:r>
      <w:r>
        <w:tab/>
      </w:r>
      <w:r>
        <w:fldChar w:fldCharType="begin"/>
      </w:r>
      <w:r>
        <w:instrText xml:space="preserve"> PAGEREF _Toc206489346 \h </w:instrText>
      </w:r>
      <w:r>
        <w:fldChar w:fldCharType="separate"/>
      </w:r>
      <w:r>
        <w:t>4</w:t>
      </w:r>
      <w:r>
        <w:fldChar w:fldCharType="end"/>
      </w:r>
      <w:r>
        <w:fldChar w:fldCharType="end"/>
      </w:r>
    </w:p>
    <w:p w14:paraId="232A24DB">
      <w:pPr>
        <w:pStyle w:val="10"/>
        <w:tabs>
          <w:tab w:val="right" w:leader="dot" w:pos="9062"/>
        </w:tabs>
        <w:spacing w:before="156" w:beforeLines="50" w:after="156" w:afterLines="50"/>
        <w:rPr>
          <w:rFonts w:asciiTheme="minorHAnsi" w:hAnsiTheme="minorHAnsi" w:eastAsiaTheme="minorEastAsia" w:cstheme="minorBidi"/>
          <w:szCs w:val="22"/>
        </w:rPr>
      </w:pPr>
      <w:r>
        <w:fldChar w:fldCharType="begin"/>
      </w:r>
      <w:r>
        <w:instrText xml:space="preserve"> HYPERLINK \l "_Toc206489347" </w:instrText>
      </w:r>
      <w:r>
        <w:fldChar w:fldCharType="separate"/>
      </w:r>
      <w:r>
        <w:rPr>
          <w:rStyle w:val="17"/>
          <w:rFonts w:ascii="Times New Roman" w:hAnsi="Times New Roman" w:eastAsia="微软雅黑"/>
          <w:lang w:bidi="ar"/>
        </w:rPr>
        <w:t>4. Device Structure and Components</w:t>
      </w:r>
      <w:r>
        <w:tab/>
      </w:r>
      <w:r>
        <w:fldChar w:fldCharType="begin"/>
      </w:r>
      <w:r>
        <w:instrText xml:space="preserve"> PAGEREF _Toc206489347 \h </w:instrText>
      </w:r>
      <w:r>
        <w:fldChar w:fldCharType="separate"/>
      </w:r>
      <w:r>
        <w:t>5</w:t>
      </w:r>
      <w:r>
        <w:fldChar w:fldCharType="end"/>
      </w:r>
      <w:r>
        <w:fldChar w:fldCharType="end"/>
      </w:r>
    </w:p>
    <w:p w14:paraId="24C142EB">
      <w:pPr>
        <w:pStyle w:val="10"/>
        <w:tabs>
          <w:tab w:val="right" w:leader="dot" w:pos="9062"/>
        </w:tabs>
        <w:spacing w:before="156" w:beforeLines="50" w:after="156" w:afterLines="50"/>
        <w:rPr>
          <w:rFonts w:asciiTheme="minorHAnsi" w:hAnsiTheme="minorHAnsi" w:eastAsiaTheme="minorEastAsia" w:cstheme="minorBidi"/>
          <w:szCs w:val="22"/>
        </w:rPr>
      </w:pPr>
      <w:r>
        <w:fldChar w:fldCharType="begin"/>
      </w:r>
      <w:r>
        <w:instrText xml:space="preserve"> HYPERLINK \l "_Toc206489348" </w:instrText>
      </w:r>
      <w:r>
        <w:fldChar w:fldCharType="separate"/>
      </w:r>
      <w:r>
        <w:rPr>
          <w:rStyle w:val="17"/>
          <w:rFonts w:ascii="Times New Roman" w:hAnsi="Times New Roman" w:eastAsia="微软雅黑"/>
          <w:lang w:bidi="ar"/>
        </w:rPr>
        <w:t>5. Packaging and equipment configuration list</w:t>
      </w:r>
      <w:r>
        <w:tab/>
      </w:r>
      <w:r>
        <w:fldChar w:fldCharType="begin"/>
      </w:r>
      <w:r>
        <w:instrText xml:space="preserve"> PAGEREF _Toc206489348 \h </w:instrText>
      </w:r>
      <w:r>
        <w:fldChar w:fldCharType="separate"/>
      </w:r>
      <w:r>
        <w:t>6</w:t>
      </w:r>
      <w:r>
        <w:fldChar w:fldCharType="end"/>
      </w:r>
      <w:r>
        <w:fldChar w:fldCharType="end"/>
      </w:r>
    </w:p>
    <w:p w14:paraId="2461E7DB">
      <w:pPr>
        <w:pStyle w:val="11"/>
        <w:tabs>
          <w:tab w:val="right" w:leader="dot" w:pos="9062"/>
        </w:tabs>
        <w:spacing w:before="156" w:beforeLines="50" w:after="156" w:afterLines="50"/>
        <w:rPr>
          <w:rFonts w:asciiTheme="minorHAnsi" w:hAnsiTheme="minorHAnsi" w:eastAsiaTheme="minorEastAsia" w:cstheme="minorBidi"/>
          <w:szCs w:val="22"/>
        </w:rPr>
      </w:pPr>
      <w:r>
        <w:fldChar w:fldCharType="begin"/>
      </w:r>
      <w:r>
        <w:instrText xml:space="preserve"> HYPERLINK \l "_Toc206489349" </w:instrText>
      </w:r>
      <w:r>
        <w:fldChar w:fldCharType="separate"/>
      </w:r>
      <w:r>
        <w:rPr>
          <w:rStyle w:val="17"/>
          <w:rFonts w:ascii="Times New Roman" w:hAnsi="Times New Roman" w:eastAsia="微软雅黑"/>
          <w:lang w:bidi="ar"/>
        </w:rPr>
        <w:t>5.1. Device List</w:t>
      </w:r>
      <w:r>
        <w:tab/>
      </w:r>
      <w:r>
        <w:fldChar w:fldCharType="begin"/>
      </w:r>
      <w:r>
        <w:instrText xml:space="preserve"> PAGEREF _Toc206489349 \h </w:instrText>
      </w:r>
      <w:r>
        <w:fldChar w:fldCharType="separate"/>
      </w:r>
      <w:r>
        <w:t>6</w:t>
      </w:r>
      <w:r>
        <w:fldChar w:fldCharType="end"/>
      </w:r>
      <w:r>
        <w:fldChar w:fldCharType="end"/>
      </w:r>
    </w:p>
    <w:p w14:paraId="490CEE5C">
      <w:pPr>
        <w:pStyle w:val="11"/>
        <w:tabs>
          <w:tab w:val="right" w:leader="dot" w:pos="9062"/>
        </w:tabs>
        <w:spacing w:before="156" w:beforeLines="50" w:after="156" w:afterLines="50"/>
        <w:rPr>
          <w:rFonts w:asciiTheme="minorHAnsi" w:hAnsiTheme="minorHAnsi" w:eastAsiaTheme="minorEastAsia" w:cstheme="minorBidi"/>
          <w:szCs w:val="22"/>
        </w:rPr>
      </w:pPr>
      <w:r>
        <w:fldChar w:fldCharType="begin"/>
      </w:r>
      <w:r>
        <w:instrText xml:space="preserve"> HYPERLINK \l "_Toc206489350" </w:instrText>
      </w:r>
      <w:r>
        <w:fldChar w:fldCharType="separate"/>
      </w:r>
      <w:r>
        <w:rPr>
          <w:rStyle w:val="17"/>
          <w:rFonts w:ascii="Times New Roman" w:hAnsi="Times New Roman" w:eastAsia="微软雅黑"/>
          <w:lang w:bidi="ar"/>
        </w:rPr>
        <w:t>5.2 .Device Security Protection</w:t>
      </w:r>
      <w:r>
        <w:tab/>
      </w:r>
      <w:r>
        <w:fldChar w:fldCharType="begin"/>
      </w:r>
      <w:r>
        <w:instrText xml:space="preserve"> PAGEREF _Toc206489350 \h </w:instrText>
      </w:r>
      <w:r>
        <w:fldChar w:fldCharType="separate"/>
      </w:r>
      <w:r>
        <w:t>8</w:t>
      </w:r>
      <w:r>
        <w:fldChar w:fldCharType="end"/>
      </w:r>
      <w:r>
        <w:fldChar w:fldCharType="end"/>
      </w:r>
    </w:p>
    <w:p w14:paraId="39B37219">
      <w:pPr>
        <w:pStyle w:val="10"/>
        <w:tabs>
          <w:tab w:val="right" w:leader="dot" w:pos="9062"/>
        </w:tabs>
        <w:spacing w:before="156" w:beforeLines="50" w:after="156" w:afterLines="50"/>
        <w:rPr>
          <w:rFonts w:asciiTheme="minorHAnsi" w:hAnsiTheme="minorHAnsi" w:eastAsiaTheme="minorEastAsia" w:cstheme="minorBidi"/>
          <w:szCs w:val="22"/>
        </w:rPr>
      </w:pPr>
      <w:r>
        <w:fldChar w:fldCharType="begin"/>
      </w:r>
      <w:r>
        <w:instrText xml:space="preserve"> HYPERLINK \l "_Toc206489351" </w:instrText>
      </w:r>
      <w:r>
        <w:fldChar w:fldCharType="separate"/>
      </w:r>
      <w:r>
        <w:rPr>
          <w:rStyle w:val="17"/>
          <w:rFonts w:ascii="Times New Roman" w:hAnsi="Times New Roman" w:eastAsia="微软雅黑"/>
          <w:lang w:bidi="ar"/>
        </w:rPr>
        <w:t>6. Device Maintenance</w:t>
      </w:r>
      <w:r>
        <w:tab/>
      </w:r>
      <w:r>
        <w:fldChar w:fldCharType="begin"/>
      </w:r>
      <w:r>
        <w:instrText xml:space="preserve"> PAGEREF _Toc206489351 \h </w:instrText>
      </w:r>
      <w:r>
        <w:fldChar w:fldCharType="separate"/>
      </w:r>
      <w:r>
        <w:t>8</w:t>
      </w:r>
      <w:r>
        <w:fldChar w:fldCharType="end"/>
      </w:r>
      <w:r>
        <w:fldChar w:fldCharType="end"/>
      </w:r>
    </w:p>
    <w:p w14:paraId="4C4B026C">
      <w:pPr>
        <w:keepNext/>
        <w:keepLines/>
        <w:spacing w:before="240" w:line="360" w:lineRule="auto"/>
        <w:rPr>
          <w:rFonts w:ascii="Times New Roman" w:hAnsi="Times New Roman" w:eastAsia="微软雅黑"/>
        </w:rPr>
      </w:pPr>
      <w:r>
        <w:rPr>
          <w:rFonts w:ascii="Times New Roman" w:hAnsi="Times New Roman" w:eastAsia="微软雅黑"/>
          <w:bCs/>
          <w:color w:val="000000"/>
          <w:lang w:bidi="ar"/>
        </w:rPr>
        <w:fldChar w:fldCharType="end"/>
      </w:r>
    </w:p>
    <w:p w14:paraId="4C8ADE6D">
      <w:pPr>
        <w:spacing w:line="360" w:lineRule="auto"/>
        <w:rPr>
          <w:rFonts w:ascii="Times New Roman" w:hAnsi="Times New Roman" w:eastAsia="微软雅黑"/>
        </w:rPr>
      </w:pPr>
      <w:r>
        <w:rPr>
          <w:rFonts w:ascii="Times New Roman" w:hAnsi="Times New Roman" w:eastAsia="微软雅黑"/>
          <w:lang w:bidi="ar"/>
        </w:rPr>
        <w:br w:type="page"/>
      </w:r>
      <w:bookmarkStart w:id="1" w:name="引言"/>
    </w:p>
    <w:bookmarkEnd w:id="1"/>
    <w:p w14:paraId="7B00E66C">
      <w:pPr>
        <w:pStyle w:val="2"/>
        <w:widowControl/>
        <w:spacing w:line="360" w:lineRule="auto"/>
        <w:rPr>
          <w:rFonts w:ascii="Times New Roman" w:hAnsi="Times New Roman" w:eastAsia="微软雅黑" w:cs="Times New Roman"/>
          <w:color w:val="000000"/>
          <w:sz w:val="28"/>
          <w:szCs w:val="28"/>
        </w:rPr>
      </w:pPr>
      <w:bookmarkStart w:id="2" w:name="_Toc206489340"/>
      <w:bookmarkStart w:id="3" w:name="设备概述"/>
      <w:r>
        <w:rPr>
          <w:rFonts w:ascii="Times New Roman" w:hAnsi="Times New Roman" w:eastAsia="微软雅黑" w:cs="Times New Roman"/>
          <w:color w:val="000000"/>
          <w:sz w:val="28"/>
          <w:szCs w:val="28"/>
        </w:rPr>
        <w:t>1. Introduction</w:t>
      </w:r>
      <w:bookmarkEnd w:id="2"/>
    </w:p>
    <w:p w14:paraId="327461BF">
      <w:pPr>
        <w:pStyle w:val="12"/>
        <w:spacing w:before="180" w:beforeAutospacing="0" w:after="180" w:afterAutospacing="0" w:line="360" w:lineRule="auto"/>
        <w:ind w:left="0" w:leftChars="0" w:firstLine="0" w:firstLineChars="0"/>
        <w:jc w:val="both"/>
        <w:rPr>
          <w:rFonts w:ascii="Times New Roman" w:hAnsi="Times New Roman" w:eastAsia="微软雅黑"/>
        </w:rPr>
      </w:pPr>
      <w:r>
        <w:rPr>
          <w:rFonts w:ascii="Times New Roman" w:hAnsi="Times New Roman" w:eastAsia="微软雅黑"/>
          <w:kern w:val="2"/>
          <w:lang w:bidi="ar"/>
        </w:rPr>
        <w:t>With the rapid development and popularization of drone technology, drones have shown great application potential in aerial photography, agriculture, rescue, security and other fields, but at the same time they have also brought increasingly serious safety risks. Incidents such as illegal intrusions, malicious reconnaissance, and privacy violations occur frequently, posing serious threats to national security, public safety, and personal privacy. Therefore, the development of efficient and advanced drone jamming technology has become an urgent need to maintain airspace security and ensure social stability.</w:t>
      </w:r>
    </w:p>
    <w:bookmarkEnd w:id="3"/>
    <w:p w14:paraId="357E98F4">
      <w:pPr>
        <w:pStyle w:val="12"/>
        <w:spacing w:before="180" w:beforeAutospacing="0" w:after="180" w:afterAutospacing="0" w:line="360" w:lineRule="auto"/>
        <w:jc w:val="both"/>
        <w:outlineLvl w:val="0"/>
        <w:rPr>
          <w:rFonts w:ascii="Times New Roman" w:hAnsi="Times New Roman" w:eastAsia="微软雅黑"/>
          <w:b/>
          <w:bCs/>
          <w:color w:val="000000"/>
          <w:sz w:val="28"/>
          <w:szCs w:val="28"/>
        </w:rPr>
      </w:pPr>
      <w:bookmarkStart w:id="4" w:name="_Toc206489341"/>
      <w:bookmarkStart w:id="5" w:name="_Toc13881"/>
      <w:bookmarkStart w:id="6" w:name="设备名称"/>
      <w:r>
        <w:rPr>
          <w:rFonts w:ascii="Times New Roman" w:hAnsi="Times New Roman" w:eastAsia="微软雅黑"/>
          <w:b/>
          <w:bCs/>
          <w:color w:val="000000"/>
          <w:kern w:val="2"/>
          <w:sz w:val="28"/>
          <w:szCs w:val="28"/>
          <w:lang w:bidi="ar"/>
        </w:rPr>
        <w:t>2. Device Overview</w:t>
      </w:r>
      <w:bookmarkEnd w:id="4"/>
      <w:bookmarkEnd w:id="5"/>
    </w:p>
    <w:p w14:paraId="6A5406C0">
      <w:pPr>
        <w:pStyle w:val="12"/>
        <w:spacing w:before="180" w:beforeAutospacing="0" w:after="180" w:afterAutospacing="0" w:line="360" w:lineRule="auto"/>
        <w:ind w:left="0" w:leftChars="0" w:firstLine="0" w:firstLineChars="0"/>
        <w:jc w:val="both"/>
        <w:rPr>
          <w:rFonts w:ascii="Times New Roman" w:hAnsi="Times New Roman" w:eastAsia="微软雅黑"/>
        </w:rPr>
      </w:pPr>
      <w:r>
        <w:rPr>
          <w:rFonts w:ascii="Times New Roman" w:hAnsi="Times New Roman" w:eastAsia="微软雅黑"/>
          <w:color w:val="000000"/>
          <w:kern w:val="2"/>
          <w:lang w:bidi="ar"/>
        </w:rPr>
        <w:t xml:space="preserve">The </w:t>
      </w:r>
      <w:r>
        <w:rPr>
          <w:rFonts w:hint="eastAsia" w:ascii="Times New Roman" w:hAnsi="Times New Roman" w:eastAsia="微软雅黑"/>
          <w:color w:val="000000"/>
          <w:kern w:val="2"/>
          <w:lang w:bidi="ar"/>
        </w:rPr>
        <w:t>p</w:t>
      </w:r>
      <w:r>
        <w:rPr>
          <w:rFonts w:ascii="Times New Roman" w:hAnsi="Times New Roman" w:eastAsia="微软雅黑"/>
          <w:color w:val="000000"/>
          <w:kern w:val="2"/>
          <w:lang w:bidi="ar"/>
        </w:rPr>
        <w:t xml:space="preserve">ortable FPV </w:t>
      </w:r>
      <w:r>
        <w:rPr>
          <w:rFonts w:hint="eastAsia" w:ascii="Times New Roman" w:hAnsi="Times New Roman" w:eastAsia="微软雅黑"/>
          <w:color w:val="000000"/>
          <w:kern w:val="2"/>
          <w:lang w:bidi="ar"/>
        </w:rPr>
        <w:t>d</w:t>
      </w:r>
      <w:r>
        <w:rPr>
          <w:rFonts w:ascii="Times New Roman" w:hAnsi="Times New Roman" w:eastAsia="微软雅黑"/>
          <w:color w:val="000000"/>
          <w:kern w:val="2"/>
          <w:lang w:bidi="ar"/>
        </w:rPr>
        <w:t xml:space="preserve">etection and </w:t>
      </w:r>
      <w:r>
        <w:rPr>
          <w:rFonts w:hint="eastAsia" w:ascii="Times New Roman" w:hAnsi="Times New Roman" w:eastAsia="微软雅黑"/>
          <w:color w:val="000000"/>
          <w:kern w:val="2"/>
          <w:lang w:bidi="ar"/>
        </w:rPr>
        <w:t>v</w:t>
      </w:r>
      <w:r>
        <w:rPr>
          <w:rFonts w:ascii="Times New Roman" w:hAnsi="Times New Roman" w:eastAsia="微软雅黑"/>
          <w:color w:val="000000"/>
          <w:kern w:val="2"/>
          <w:lang w:bidi="ar"/>
        </w:rPr>
        <w:t xml:space="preserve">ideo </w:t>
      </w:r>
      <w:r>
        <w:rPr>
          <w:rFonts w:hint="eastAsia" w:ascii="Times New Roman" w:hAnsi="Times New Roman" w:eastAsia="微软雅黑"/>
          <w:color w:val="000000"/>
          <w:kern w:val="2"/>
          <w:lang w:bidi="ar"/>
        </w:rPr>
        <w:t>t</w:t>
      </w:r>
      <w:r>
        <w:rPr>
          <w:rFonts w:ascii="Times New Roman" w:hAnsi="Times New Roman" w:eastAsia="微软雅黑"/>
          <w:color w:val="000000"/>
          <w:kern w:val="2"/>
          <w:lang w:bidi="ar"/>
        </w:rPr>
        <w:t xml:space="preserve">ransmission </w:t>
      </w:r>
      <w:r>
        <w:rPr>
          <w:rFonts w:hint="eastAsia" w:ascii="Times New Roman" w:hAnsi="Times New Roman" w:eastAsia="微软雅黑"/>
          <w:color w:val="000000"/>
          <w:kern w:val="2"/>
          <w:lang w:bidi="ar"/>
        </w:rPr>
        <w:t>c</w:t>
      </w:r>
      <w:r>
        <w:rPr>
          <w:rFonts w:ascii="Times New Roman" w:hAnsi="Times New Roman" w:eastAsia="微软雅黑"/>
          <w:color w:val="000000"/>
          <w:kern w:val="2"/>
          <w:lang w:bidi="ar"/>
        </w:rPr>
        <w:t xml:space="preserve">apture </w:t>
      </w:r>
      <w:r>
        <w:rPr>
          <w:rFonts w:hint="eastAsia" w:ascii="Times New Roman" w:hAnsi="Times New Roman" w:eastAsia="微软雅黑"/>
          <w:color w:val="000000"/>
          <w:kern w:val="2"/>
          <w:lang w:bidi="ar"/>
        </w:rPr>
        <w:t>d</w:t>
      </w:r>
      <w:r>
        <w:rPr>
          <w:rFonts w:ascii="Times New Roman" w:hAnsi="Times New Roman" w:eastAsia="微软雅黑"/>
          <w:color w:val="000000"/>
          <w:kern w:val="2"/>
          <w:lang w:bidi="ar"/>
        </w:rPr>
        <w:t>evice integrates detection, video interception, and video storage into one system. It features full-band detection, FPV analog video transmission detection, video interception, display control, and video storage functions. In complex electromagnetic environments, it can accurately identify quadcopters, fixed-wing drones, DIY models, and FPV drones, and provide sound, light, and vibration alarms. This device is suitable for scenarios such as routine patrols, critical target protection, unit-level operations, and investigation and evidence collection.</w:t>
      </w:r>
    </w:p>
    <w:bookmarkEnd w:id="6"/>
    <w:p w14:paraId="4FBFFFEF">
      <w:pPr>
        <w:pStyle w:val="12"/>
        <w:spacing w:before="180" w:beforeAutospacing="0" w:after="180" w:afterAutospacing="0" w:line="360" w:lineRule="auto"/>
        <w:jc w:val="both"/>
        <w:outlineLvl w:val="1"/>
        <w:rPr>
          <w:rFonts w:ascii="Times New Roman" w:hAnsi="Times New Roman" w:eastAsia="微软雅黑"/>
          <w:b/>
          <w:color w:val="000000"/>
        </w:rPr>
      </w:pPr>
      <w:bookmarkStart w:id="7" w:name="_Toc31211"/>
      <w:bookmarkStart w:id="8" w:name="_Toc206489342"/>
      <w:bookmarkStart w:id="9" w:name="设备技术参数"/>
      <w:r>
        <w:rPr>
          <w:rFonts w:ascii="Times New Roman" w:hAnsi="Times New Roman" w:eastAsia="微软雅黑"/>
          <w:b/>
          <w:color w:val="000000"/>
          <w:kern w:val="2"/>
          <w:lang w:bidi="ar"/>
        </w:rPr>
        <w:t>2.1 Device Name</w:t>
      </w:r>
      <w:bookmarkEnd w:id="7"/>
      <w:bookmarkEnd w:id="8"/>
    </w:p>
    <w:p w14:paraId="0A13C520">
      <w:pPr>
        <w:pStyle w:val="12"/>
        <w:spacing w:before="180" w:beforeAutospacing="0" w:after="180" w:afterAutospacing="0" w:line="360" w:lineRule="auto"/>
        <w:ind w:left="0" w:leftChars="0" w:firstLine="0" w:firstLineChars="0"/>
        <w:jc w:val="both"/>
        <w:rPr>
          <w:rFonts w:ascii="Times New Roman" w:hAnsi="Times New Roman" w:eastAsia="微软雅黑"/>
        </w:rPr>
      </w:pPr>
      <w:r>
        <w:rPr>
          <w:rFonts w:ascii="Times New Roman" w:hAnsi="Times New Roman" w:eastAsia="微软雅黑"/>
          <w:kern w:val="2"/>
          <w:lang w:bidi="ar"/>
        </w:rPr>
        <w:t>DR400-</w:t>
      </w:r>
      <w:r>
        <w:rPr>
          <w:rFonts w:hint="eastAsia" w:ascii="Times New Roman" w:hAnsi="Times New Roman" w:eastAsia="微软雅黑"/>
          <w:kern w:val="2"/>
          <w:lang w:bidi="ar"/>
        </w:rPr>
        <w:t xml:space="preserve">D </w:t>
      </w:r>
      <w:r>
        <w:rPr>
          <w:rFonts w:ascii="Times New Roman" w:hAnsi="Times New Roman" w:eastAsia="微软雅黑"/>
          <w:kern w:val="2"/>
          <w:lang w:bidi="ar"/>
        </w:rPr>
        <w:t xml:space="preserve">portable </w:t>
      </w:r>
      <w:r>
        <w:rPr>
          <w:rFonts w:ascii="Times New Roman" w:hAnsi="Times New Roman" w:eastAsia="微软雅黑"/>
          <w:color w:val="000000"/>
          <w:kern w:val="2"/>
          <w:lang w:bidi="ar"/>
        </w:rPr>
        <w:t xml:space="preserve">FPV </w:t>
      </w:r>
      <w:r>
        <w:rPr>
          <w:rFonts w:hint="eastAsia" w:ascii="Times New Roman" w:hAnsi="Times New Roman" w:eastAsia="微软雅黑"/>
          <w:color w:val="000000"/>
          <w:kern w:val="2"/>
          <w:lang w:bidi="ar"/>
        </w:rPr>
        <w:t>d</w:t>
      </w:r>
      <w:r>
        <w:rPr>
          <w:rFonts w:ascii="Times New Roman" w:hAnsi="Times New Roman" w:eastAsia="微软雅黑"/>
          <w:color w:val="000000"/>
          <w:kern w:val="2"/>
          <w:lang w:bidi="ar"/>
        </w:rPr>
        <w:t xml:space="preserve">etection and </w:t>
      </w:r>
      <w:r>
        <w:rPr>
          <w:rFonts w:hint="eastAsia" w:ascii="Times New Roman" w:hAnsi="Times New Roman" w:eastAsia="微软雅黑"/>
          <w:color w:val="000000"/>
          <w:kern w:val="2"/>
          <w:lang w:bidi="ar"/>
        </w:rPr>
        <w:t>v</w:t>
      </w:r>
      <w:r>
        <w:rPr>
          <w:rFonts w:ascii="Times New Roman" w:hAnsi="Times New Roman" w:eastAsia="微软雅黑"/>
          <w:color w:val="000000"/>
          <w:kern w:val="2"/>
          <w:lang w:bidi="ar"/>
        </w:rPr>
        <w:t xml:space="preserve">ideo </w:t>
      </w:r>
      <w:r>
        <w:rPr>
          <w:rFonts w:hint="eastAsia" w:ascii="Times New Roman" w:hAnsi="Times New Roman" w:eastAsia="微软雅黑"/>
          <w:color w:val="000000"/>
          <w:kern w:val="2"/>
          <w:lang w:bidi="ar"/>
        </w:rPr>
        <w:t>t</w:t>
      </w:r>
      <w:r>
        <w:rPr>
          <w:rFonts w:ascii="Times New Roman" w:hAnsi="Times New Roman" w:eastAsia="微软雅黑"/>
          <w:color w:val="000000"/>
          <w:kern w:val="2"/>
          <w:lang w:bidi="ar"/>
        </w:rPr>
        <w:t xml:space="preserve">ransmission </w:t>
      </w:r>
      <w:r>
        <w:rPr>
          <w:rFonts w:hint="eastAsia" w:ascii="Times New Roman" w:hAnsi="Times New Roman" w:eastAsia="微软雅黑"/>
          <w:color w:val="000000"/>
          <w:kern w:val="2"/>
          <w:lang w:bidi="ar"/>
        </w:rPr>
        <w:t>c</w:t>
      </w:r>
      <w:r>
        <w:rPr>
          <w:rFonts w:ascii="Times New Roman" w:hAnsi="Times New Roman" w:eastAsia="微软雅黑"/>
          <w:color w:val="000000"/>
          <w:kern w:val="2"/>
          <w:lang w:bidi="ar"/>
        </w:rPr>
        <w:t xml:space="preserve">apture </w:t>
      </w:r>
      <w:r>
        <w:rPr>
          <w:rFonts w:hint="eastAsia" w:ascii="Times New Roman" w:hAnsi="Times New Roman" w:eastAsia="微软雅黑"/>
          <w:color w:val="000000"/>
          <w:kern w:val="2"/>
          <w:lang w:bidi="ar"/>
        </w:rPr>
        <w:t>d</w:t>
      </w:r>
      <w:r>
        <w:rPr>
          <w:rFonts w:ascii="Times New Roman" w:hAnsi="Times New Roman" w:eastAsia="微软雅黑"/>
          <w:color w:val="000000"/>
          <w:kern w:val="2"/>
          <w:lang w:bidi="ar"/>
        </w:rPr>
        <w:t>evice</w:t>
      </w:r>
    </w:p>
    <w:p w14:paraId="600069B8">
      <w:pPr>
        <w:pStyle w:val="12"/>
        <w:spacing w:before="180" w:beforeAutospacing="0" w:after="180" w:afterAutospacing="0" w:line="360" w:lineRule="auto"/>
        <w:jc w:val="both"/>
        <w:outlineLvl w:val="1"/>
        <w:rPr>
          <w:rFonts w:ascii="Times New Roman" w:hAnsi="Times New Roman" w:eastAsia="微软雅黑"/>
          <w:b/>
          <w:color w:val="000000"/>
        </w:rPr>
      </w:pPr>
      <w:bookmarkStart w:id="10" w:name="设备型号"/>
      <w:bookmarkStart w:id="11" w:name="_Toc1072"/>
      <w:bookmarkStart w:id="12" w:name="_Toc206489343"/>
      <w:r>
        <w:rPr>
          <w:rFonts w:ascii="Times New Roman" w:hAnsi="Times New Roman" w:eastAsia="微软雅黑"/>
          <w:b/>
          <w:color w:val="000000"/>
          <w:kern w:val="2"/>
          <w:lang w:bidi="ar"/>
        </w:rPr>
        <w:t xml:space="preserve">2.2 </w:t>
      </w:r>
      <w:bookmarkEnd w:id="10"/>
      <w:r>
        <w:rPr>
          <w:rFonts w:ascii="Times New Roman" w:hAnsi="Times New Roman" w:eastAsia="微软雅黑"/>
          <w:b/>
          <w:color w:val="000000"/>
          <w:kern w:val="2"/>
          <w:lang w:bidi="ar"/>
        </w:rPr>
        <w:t>Device Model</w:t>
      </w:r>
      <w:bookmarkEnd w:id="11"/>
      <w:bookmarkEnd w:id="12"/>
    </w:p>
    <w:p w14:paraId="0635E722">
      <w:pPr>
        <w:pStyle w:val="12"/>
        <w:spacing w:before="180" w:beforeAutospacing="0" w:after="180" w:afterAutospacing="0" w:line="360" w:lineRule="auto"/>
        <w:ind w:left="0" w:leftChars="0" w:firstLine="0" w:firstLineChars="0"/>
        <w:jc w:val="both"/>
        <w:rPr>
          <w:rFonts w:ascii="Times New Roman" w:hAnsi="Times New Roman" w:eastAsia="微软雅黑"/>
        </w:rPr>
      </w:pPr>
      <w:r>
        <w:rPr>
          <w:rFonts w:ascii="Times New Roman" w:hAnsi="Times New Roman" w:eastAsia="微软雅黑"/>
          <w:kern w:val="2"/>
          <w:lang w:bidi="ar"/>
        </w:rPr>
        <w:t>DR400-</w:t>
      </w:r>
      <w:r>
        <w:rPr>
          <w:rFonts w:hint="eastAsia" w:ascii="Times New Roman" w:hAnsi="Times New Roman" w:eastAsia="微软雅黑"/>
          <w:kern w:val="2"/>
          <w:lang w:bidi="ar"/>
        </w:rPr>
        <w:t>D</w:t>
      </w:r>
    </w:p>
    <w:p w14:paraId="643D30E3">
      <w:pPr>
        <w:pStyle w:val="12"/>
        <w:spacing w:before="180" w:beforeAutospacing="0" w:after="180" w:afterAutospacing="0" w:line="360" w:lineRule="auto"/>
        <w:jc w:val="both"/>
        <w:outlineLvl w:val="1"/>
        <w:rPr>
          <w:rFonts w:ascii="Times New Roman" w:hAnsi="Times New Roman" w:eastAsia="微软雅黑"/>
          <w:b/>
          <w:color w:val="000000"/>
        </w:rPr>
      </w:pPr>
      <w:bookmarkStart w:id="13" w:name="设备用途"/>
      <w:bookmarkStart w:id="14" w:name="_Toc27840"/>
      <w:bookmarkStart w:id="15" w:name="_Toc206489344"/>
      <w:r>
        <w:rPr>
          <w:rFonts w:ascii="Times New Roman" w:hAnsi="Times New Roman" w:eastAsia="微软雅黑"/>
          <w:b/>
          <w:color w:val="000000"/>
          <w:kern w:val="2"/>
          <w:lang w:bidi="ar"/>
        </w:rPr>
        <w:t xml:space="preserve">2.3 </w:t>
      </w:r>
      <w:bookmarkEnd w:id="13"/>
      <w:r>
        <w:rPr>
          <w:rFonts w:ascii="Times New Roman" w:hAnsi="Times New Roman" w:eastAsia="微软雅黑"/>
          <w:b/>
          <w:color w:val="000000"/>
          <w:kern w:val="2"/>
          <w:lang w:bidi="ar"/>
        </w:rPr>
        <w:t>Device Usage</w:t>
      </w:r>
      <w:bookmarkEnd w:id="14"/>
      <w:bookmarkEnd w:id="15"/>
    </w:p>
    <w:p w14:paraId="6E4844EC">
      <w:pPr>
        <w:pStyle w:val="12"/>
        <w:spacing w:before="180" w:beforeAutospacing="0" w:after="180" w:afterAutospacing="0" w:line="360" w:lineRule="auto"/>
        <w:ind w:left="0" w:leftChars="0" w:firstLine="0" w:firstLineChars="0"/>
        <w:jc w:val="both"/>
        <w:rPr>
          <w:rFonts w:ascii="Times New Roman" w:hAnsi="Times New Roman" w:eastAsia="微软雅黑"/>
          <w:color w:val="000000"/>
          <w:kern w:val="2"/>
          <w:lang w:bidi="ar"/>
        </w:rPr>
      </w:pPr>
      <w:r>
        <w:rPr>
          <w:rFonts w:ascii="Times New Roman" w:hAnsi="Times New Roman" w:eastAsia="微软雅黑"/>
          <w:color w:val="000000"/>
          <w:kern w:val="2"/>
          <w:lang w:bidi="ar"/>
        </w:rPr>
        <w:t>Incidents such as illegal intrusions, malicious reconnaissance, and privacy violations occur frequently through drones, posing a serious threat to national security, public safety, and personal privacy. Therefore, the development of efficient and portable drone countermeasures technology has become an urgent need to maintain airspace security and ensure social stability.</w:t>
      </w:r>
      <w:bookmarkEnd w:id="9"/>
      <w:bookmarkStart w:id="16" w:name="_Toc18085"/>
    </w:p>
    <w:p w14:paraId="6C713F05">
      <w:pPr>
        <w:pStyle w:val="12"/>
        <w:spacing w:before="180" w:beforeAutospacing="0" w:after="180" w:afterAutospacing="0" w:line="360" w:lineRule="auto"/>
        <w:jc w:val="both"/>
        <w:outlineLvl w:val="1"/>
        <w:rPr>
          <w:rFonts w:ascii="Times New Roman" w:hAnsi="Times New Roman" w:eastAsia="微软雅黑"/>
          <w:b/>
          <w:color w:val="000000"/>
          <w:kern w:val="2"/>
          <w:lang w:bidi="ar"/>
        </w:rPr>
      </w:pPr>
      <w:bookmarkStart w:id="17" w:name="_Toc206489345"/>
      <w:r>
        <w:rPr>
          <w:rFonts w:ascii="Times New Roman" w:hAnsi="Times New Roman" w:eastAsia="微软雅黑"/>
          <w:b/>
          <w:color w:val="000000"/>
          <w:kern w:val="2"/>
          <w:lang w:bidi="ar"/>
        </w:rPr>
        <w:t>2.4 Device Features and Functions</w:t>
      </w:r>
      <w:bookmarkEnd w:id="17"/>
    </w:p>
    <w:p w14:paraId="62FD0AC7">
      <w:pPr>
        <w:pStyle w:val="12"/>
        <w:numPr>
          <w:ilvl w:val="0"/>
          <w:numId w:val="1"/>
        </w:numPr>
        <w:spacing w:before="180" w:beforeAutospacing="0" w:after="180" w:afterAutospacing="0" w:line="360" w:lineRule="auto"/>
        <w:jc w:val="both"/>
        <w:rPr>
          <w:rFonts w:ascii="Times New Roman" w:hAnsi="Times New Roman" w:eastAsia="微软雅黑"/>
          <w:b/>
          <w:color w:val="000000"/>
        </w:rPr>
      </w:pPr>
      <w:r>
        <w:rPr>
          <w:rFonts w:ascii="Times New Roman" w:hAnsi="Times New Roman" w:eastAsia="微软雅黑"/>
          <w:b/>
          <w:bCs/>
          <w:color w:val="000000"/>
          <w:lang w:bidi="ar"/>
        </w:rPr>
        <w:t>Full-band detection:</w:t>
      </w:r>
      <w:r>
        <w:rPr>
          <w:rFonts w:ascii="Times New Roman" w:hAnsi="Times New Roman" w:eastAsia="微软雅黑"/>
          <w:color w:val="000000"/>
          <w:lang w:bidi="ar"/>
        </w:rPr>
        <w:t xml:space="preserve"> Capable of detecting the entire 70 MHz–6.2 GHz range.</w:t>
      </w:r>
    </w:p>
    <w:p w14:paraId="5CE4EDA4">
      <w:pPr>
        <w:pStyle w:val="12"/>
        <w:numPr>
          <w:ilvl w:val="0"/>
          <w:numId w:val="1"/>
        </w:numPr>
        <w:spacing w:before="180" w:beforeAutospacing="0" w:after="180" w:afterAutospacing="0" w:line="360" w:lineRule="auto"/>
        <w:jc w:val="both"/>
        <w:rPr>
          <w:rFonts w:ascii="Times New Roman" w:hAnsi="Times New Roman" w:eastAsia="微软雅黑"/>
          <w:b/>
          <w:color w:val="000000"/>
        </w:rPr>
      </w:pPr>
      <w:r>
        <w:rPr>
          <w:rFonts w:ascii="Times New Roman" w:hAnsi="Times New Roman" w:eastAsia="微软雅黑"/>
          <w:b/>
          <w:bCs/>
          <w:color w:val="000000"/>
          <w:lang w:bidi="ar"/>
        </w:rPr>
        <w:t>Comprehensive FPV band coverage:</w:t>
      </w:r>
      <w:r>
        <w:rPr>
          <w:rFonts w:ascii="Times New Roman" w:hAnsi="Times New Roman" w:eastAsia="微软雅黑"/>
          <w:color w:val="000000"/>
          <w:lang w:bidi="ar"/>
        </w:rPr>
        <w:t xml:space="preserve"> Fully supports analog video transmission detection within the </w:t>
      </w:r>
      <w:r>
        <w:rPr>
          <w:rFonts w:hint="eastAsia" w:ascii="Times New Roman" w:hAnsi="Times New Roman" w:eastAsia="微软雅黑"/>
          <w:color w:val="000000"/>
          <w:lang w:bidi="ar"/>
        </w:rPr>
        <w:t>5</w:t>
      </w:r>
      <w:r>
        <w:rPr>
          <w:rFonts w:ascii="Times New Roman" w:hAnsi="Times New Roman" w:eastAsia="微软雅黑"/>
          <w:color w:val="000000"/>
          <w:lang w:bidi="ar"/>
        </w:rPr>
        <w:t>00 MHz–6 GHz range.</w:t>
      </w:r>
    </w:p>
    <w:p w14:paraId="13E78020">
      <w:pPr>
        <w:pStyle w:val="12"/>
        <w:numPr>
          <w:ilvl w:val="0"/>
          <w:numId w:val="1"/>
        </w:numPr>
        <w:spacing w:before="180" w:beforeAutospacing="0" w:after="180" w:afterAutospacing="0" w:line="360" w:lineRule="auto"/>
        <w:jc w:val="both"/>
        <w:rPr>
          <w:rFonts w:ascii="Times New Roman" w:hAnsi="Times New Roman" w:eastAsia="微软雅黑"/>
          <w:b/>
          <w:color w:val="000000"/>
        </w:rPr>
      </w:pPr>
      <w:r>
        <w:rPr>
          <w:rFonts w:ascii="Times New Roman" w:hAnsi="Times New Roman" w:eastAsia="微软雅黑"/>
          <w:b/>
          <w:bCs/>
          <w:color w:val="000000"/>
          <w:lang w:bidi="ar"/>
        </w:rPr>
        <w:t xml:space="preserve">Video interception: </w:t>
      </w:r>
      <w:r>
        <w:rPr>
          <w:rFonts w:ascii="Times New Roman" w:hAnsi="Times New Roman" w:eastAsia="微软雅黑"/>
          <w:color w:val="000000"/>
          <w:lang w:bidi="ar"/>
        </w:rPr>
        <w:t>Intercepts all analog video transmissions, allowing "first-person view" analysis of FPV intrusion targets and real-time dynamics.</w:t>
      </w:r>
    </w:p>
    <w:p w14:paraId="749D73B4">
      <w:pPr>
        <w:pStyle w:val="12"/>
        <w:numPr>
          <w:ilvl w:val="0"/>
          <w:numId w:val="1"/>
        </w:numPr>
        <w:spacing w:before="180" w:beforeAutospacing="0" w:after="180" w:afterAutospacing="0" w:line="360" w:lineRule="auto"/>
        <w:jc w:val="both"/>
        <w:rPr>
          <w:rFonts w:ascii="Times New Roman" w:hAnsi="Times New Roman" w:eastAsia="微软雅黑"/>
          <w:b/>
          <w:color w:val="000000"/>
        </w:rPr>
      </w:pPr>
      <w:r>
        <w:rPr>
          <w:rFonts w:ascii="Times New Roman" w:hAnsi="Times New Roman" w:eastAsia="微软雅黑"/>
          <w:b/>
          <w:bCs/>
          <w:color w:val="000000"/>
          <w:lang w:bidi="ar"/>
        </w:rPr>
        <w:t>Video storage:</w:t>
      </w:r>
      <w:r>
        <w:rPr>
          <w:rFonts w:ascii="Times New Roman" w:hAnsi="Times New Roman" w:eastAsia="微软雅黑"/>
          <w:color w:val="000000"/>
          <w:lang w:bidi="ar"/>
        </w:rPr>
        <w:t xml:space="preserve"> Real-time captured video can be stored as evidence.</w:t>
      </w:r>
    </w:p>
    <w:p w14:paraId="3F4221A8">
      <w:pPr>
        <w:pStyle w:val="12"/>
        <w:numPr>
          <w:ilvl w:val="0"/>
          <w:numId w:val="1"/>
        </w:numPr>
        <w:spacing w:before="180" w:beforeAutospacing="0" w:after="180" w:afterAutospacing="0" w:line="360" w:lineRule="auto"/>
        <w:jc w:val="both"/>
        <w:rPr>
          <w:rFonts w:ascii="Times New Roman" w:hAnsi="Times New Roman" w:eastAsia="微软雅黑"/>
          <w:b/>
          <w:color w:val="000000"/>
        </w:rPr>
      </w:pPr>
      <w:r>
        <w:rPr>
          <w:rFonts w:ascii="Times New Roman" w:hAnsi="Times New Roman" w:eastAsia="微软雅黑"/>
          <w:b/>
          <w:bCs/>
          <w:color w:val="000000"/>
          <w:lang w:bidi="ar"/>
        </w:rPr>
        <w:t>Team collaboration:</w:t>
      </w:r>
      <w:r>
        <w:rPr>
          <w:rFonts w:ascii="Times New Roman" w:hAnsi="Times New Roman" w:eastAsia="微软雅黑"/>
          <w:color w:val="000000"/>
          <w:lang w:bidi="ar"/>
        </w:rPr>
        <w:t xml:space="preserve"> Features a 1+N mode with master-slave device design, enabling alarm linkage and coordinated operations</w:t>
      </w:r>
      <w:r>
        <w:rPr>
          <w:rFonts w:hint="eastAsia" w:ascii="Times New Roman" w:hAnsi="Times New Roman" w:eastAsia="微软雅黑"/>
          <w:color w:val="000000"/>
          <w:lang w:bidi="ar"/>
        </w:rPr>
        <w:t xml:space="preserve"> (wrist watch is optional)</w:t>
      </w:r>
      <w:r>
        <w:rPr>
          <w:rFonts w:ascii="Times New Roman" w:hAnsi="Times New Roman" w:eastAsia="微软雅黑"/>
          <w:color w:val="000000"/>
          <w:lang w:bidi="ar"/>
        </w:rPr>
        <w:t>.</w:t>
      </w:r>
    </w:p>
    <w:p w14:paraId="6E5FA2D8">
      <w:pPr>
        <w:pStyle w:val="12"/>
        <w:numPr>
          <w:ilvl w:val="0"/>
          <w:numId w:val="2"/>
        </w:numPr>
        <w:spacing w:before="180" w:beforeAutospacing="0" w:after="180" w:afterAutospacing="0" w:line="360" w:lineRule="auto"/>
        <w:jc w:val="both"/>
        <w:outlineLvl w:val="0"/>
        <w:rPr>
          <w:rFonts w:ascii="Times New Roman" w:hAnsi="Times New Roman" w:eastAsia="微软雅黑"/>
          <w:b/>
          <w:bCs/>
          <w:color w:val="000000"/>
          <w:kern w:val="2"/>
          <w:sz w:val="28"/>
          <w:szCs w:val="28"/>
          <w:lang w:bidi="ar"/>
        </w:rPr>
      </w:pPr>
      <w:bookmarkStart w:id="18" w:name="_Toc206489346"/>
      <w:r>
        <w:rPr>
          <w:rFonts w:ascii="Times New Roman" w:hAnsi="Times New Roman" w:eastAsia="微软雅黑"/>
          <w:b/>
          <w:bCs/>
          <w:color w:val="000000"/>
          <w:kern w:val="2"/>
          <w:sz w:val="28"/>
          <w:szCs w:val="28"/>
          <w:lang w:bidi="ar"/>
        </w:rPr>
        <w:t>Device Technical Parameters</w:t>
      </w:r>
      <w:bookmarkEnd w:id="16"/>
      <w:bookmarkEnd w:id="18"/>
    </w:p>
    <w:tbl>
      <w:tblPr>
        <w:tblStyle w:val="13"/>
        <w:tblW w:w="0" w:type="auto"/>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108" w:type="dxa"/>
          <w:bottom w:w="0" w:type="dxa"/>
          <w:right w:w="108" w:type="dxa"/>
        </w:tblCellMar>
      </w:tblPr>
      <w:tblGrid>
        <w:gridCol w:w="1560"/>
        <w:gridCol w:w="2580"/>
        <w:gridCol w:w="4329"/>
      </w:tblGrid>
      <w:tr w14:paraId="06AE63FB">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PrEx>
        <w:trPr>
          <w:trHeight w:val="567" w:hRule="atLeast"/>
          <w:tblHeader/>
          <w:jc w:val="center"/>
        </w:trPr>
        <w:tc>
          <w:tcPr>
            <w:tcW w:w="1560" w:type="dxa"/>
            <w:tcBorders>
              <w:top w:val="single" w:color="auto" w:sz="4" w:space="0"/>
              <w:left w:val="single" w:color="auto" w:sz="4" w:space="0"/>
              <w:bottom w:val="single" w:color="000000" w:sz="6" w:space="0"/>
              <w:right w:val="single" w:color="000000" w:sz="6" w:space="0"/>
            </w:tcBorders>
            <w:shd w:val="clear" w:color="auto" w:fill="auto"/>
            <w:vAlign w:val="center"/>
          </w:tcPr>
          <w:p w14:paraId="29716C71">
            <w:pPr>
              <w:spacing w:line="360" w:lineRule="auto"/>
              <w:jc w:val="center"/>
              <w:rPr>
                <w:rFonts w:ascii="Times New Roman" w:hAnsi="Times New Roman" w:eastAsia="微软雅黑"/>
                <w:b/>
                <w:bCs/>
                <w:caps/>
                <w:sz w:val="28"/>
                <w:szCs w:val="28"/>
              </w:rPr>
            </w:pPr>
            <w:r>
              <w:rPr>
                <w:rFonts w:ascii="Times New Roman" w:hAnsi="Times New Roman" w:eastAsia="微软雅黑"/>
                <w:b/>
                <w:bCs/>
                <w:sz w:val="28"/>
                <w:szCs w:val="28"/>
                <w:lang w:bidi="ar"/>
              </w:rPr>
              <w:t>Number</w:t>
            </w:r>
          </w:p>
        </w:tc>
        <w:tc>
          <w:tcPr>
            <w:tcW w:w="2580" w:type="dxa"/>
            <w:tcBorders>
              <w:top w:val="single" w:color="auto" w:sz="4" w:space="0"/>
              <w:left w:val="single" w:color="000000" w:sz="6" w:space="0"/>
              <w:bottom w:val="single" w:color="000000" w:sz="6" w:space="0"/>
              <w:right w:val="single" w:color="000000" w:sz="6" w:space="0"/>
            </w:tcBorders>
            <w:shd w:val="clear" w:color="auto" w:fill="auto"/>
            <w:vAlign w:val="center"/>
          </w:tcPr>
          <w:p w14:paraId="78461A03">
            <w:pPr>
              <w:spacing w:line="360" w:lineRule="auto"/>
              <w:jc w:val="center"/>
              <w:rPr>
                <w:rFonts w:ascii="Times New Roman" w:hAnsi="Times New Roman" w:eastAsia="微软雅黑"/>
                <w:b/>
                <w:bCs/>
                <w:caps/>
                <w:sz w:val="28"/>
                <w:szCs w:val="28"/>
              </w:rPr>
            </w:pPr>
            <w:r>
              <w:rPr>
                <w:rFonts w:ascii="Times New Roman" w:hAnsi="Times New Roman" w:eastAsia="微软雅黑"/>
                <w:b/>
                <w:bCs/>
                <w:sz w:val="28"/>
                <w:szCs w:val="28"/>
                <w:lang w:bidi="ar"/>
              </w:rPr>
              <w:t>Name</w:t>
            </w:r>
          </w:p>
        </w:tc>
        <w:tc>
          <w:tcPr>
            <w:tcW w:w="4329" w:type="dxa"/>
            <w:tcBorders>
              <w:top w:val="single" w:color="auto" w:sz="4" w:space="0"/>
              <w:left w:val="single" w:color="000000" w:sz="6" w:space="0"/>
              <w:bottom w:val="single" w:color="000000" w:sz="6" w:space="0"/>
              <w:right w:val="single" w:color="auto" w:sz="4" w:space="0"/>
            </w:tcBorders>
            <w:shd w:val="clear" w:color="auto" w:fill="auto"/>
            <w:vAlign w:val="center"/>
          </w:tcPr>
          <w:p w14:paraId="34B5FC3C">
            <w:pPr>
              <w:spacing w:line="360" w:lineRule="auto"/>
              <w:ind w:firstLine="422"/>
              <w:jc w:val="center"/>
              <w:rPr>
                <w:rFonts w:ascii="Times New Roman" w:hAnsi="Times New Roman" w:eastAsia="微软雅黑"/>
                <w:b/>
                <w:bCs/>
                <w:caps/>
                <w:sz w:val="28"/>
                <w:szCs w:val="28"/>
              </w:rPr>
            </w:pPr>
            <w:r>
              <w:rPr>
                <w:rFonts w:ascii="Times New Roman" w:hAnsi="Times New Roman"/>
                <w:b/>
                <w:bCs/>
                <w:sz w:val="28"/>
                <w:szCs w:val="28"/>
                <w:lang w:bidi="ar"/>
              </w:rPr>
              <w:t>Specifications</w:t>
            </w:r>
          </w:p>
        </w:tc>
      </w:tr>
      <w:tr w14:paraId="3B89113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560" w:type="dxa"/>
            <w:tcBorders>
              <w:top w:val="single" w:color="000000" w:sz="6" w:space="0"/>
              <w:left w:val="single" w:color="auto" w:sz="4" w:space="0"/>
              <w:bottom w:val="single" w:color="000000" w:sz="6" w:space="0"/>
              <w:right w:val="single" w:color="000000" w:sz="6" w:space="0"/>
            </w:tcBorders>
            <w:shd w:val="clear" w:color="auto" w:fill="auto"/>
            <w:vAlign w:val="center"/>
          </w:tcPr>
          <w:p w14:paraId="314E6385">
            <w:pPr>
              <w:widowControl/>
              <w:numPr>
                <w:ilvl w:val="0"/>
                <w:numId w:val="3"/>
              </w:numPr>
              <w:ind w:left="0" w:firstLine="0"/>
              <w:jc w:val="center"/>
              <w:rPr>
                <w:rFonts w:ascii="Times New Roman" w:hAnsi="Times New Roman" w:eastAsia="微软雅黑"/>
                <w:sz w:val="24"/>
              </w:rPr>
            </w:pPr>
          </w:p>
        </w:tc>
        <w:tc>
          <w:tcPr>
            <w:tcW w:w="258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62279E61">
            <w:pPr>
              <w:jc w:val="center"/>
              <w:rPr>
                <w:rFonts w:ascii="Times New Roman" w:hAnsi="Times New Roman" w:eastAsia="微软雅黑"/>
                <w:sz w:val="24"/>
              </w:rPr>
            </w:pPr>
            <w:r>
              <w:rPr>
                <w:rFonts w:ascii="Times New Roman" w:hAnsi="Times New Roman"/>
                <w:sz w:val="24"/>
              </w:rPr>
              <w:t>Identification types</w:t>
            </w:r>
          </w:p>
        </w:tc>
        <w:tc>
          <w:tcPr>
            <w:tcW w:w="4329" w:type="dxa"/>
            <w:tcBorders>
              <w:top w:val="single" w:color="000000" w:sz="6" w:space="0"/>
              <w:left w:val="single" w:color="000000" w:sz="6" w:space="0"/>
              <w:bottom w:val="single" w:color="000000" w:sz="6" w:space="0"/>
              <w:right w:val="single" w:color="auto" w:sz="4" w:space="0"/>
            </w:tcBorders>
            <w:shd w:val="clear" w:color="auto" w:fill="auto"/>
            <w:vAlign w:val="center"/>
          </w:tcPr>
          <w:p w14:paraId="6CC04EE5">
            <w:pPr>
              <w:jc w:val="left"/>
              <w:rPr>
                <w:rFonts w:ascii="Times New Roman" w:hAnsi="Times New Roman" w:eastAsia="微软雅黑"/>
                <w:sz w:val="24"/>
              </w:rPr>
            </w:pPr>
            <w:r>
              <w:rPr>
                <w:rFonts w:ascii="Times New Roman" w:hAnsi="Times New Roman"/>
                <w:sz w:val="24"/>
              </w:rPr>
              <w:t>Supports mainstream drones such as DJI, Autel, Hubsan, as well as FPV racing drones and DIY drones</w:t>
            </w:r>
          </w:p>
        </w:tc>
      </w:tr>
      <w:tr w14:paraId="4CDC80A2">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13" w:hRule="atLeast"/>
          <w:jc w:val="center"/>
        </w:trPr>
        <w:tc>
          <w:tcPr>
            <w:tcW w:w="1560" w:type="dxa"/>
            <w:tcBorders>
              <w:top w:val="single" w:color="000000" w:sz="6" w:space="0"/>
              <w:left w:val="single" w:color="auto" w:sz="4" w:space="0"/>
              <w:bottom w:val="single" w:color="000000" w:sz="6" w:space="0"/>
              <w:right w:val="single" w:color="000000" w:sz="6" w:space="0"/>
            </w:tcBorders>
            <w:shd w:val="clear" w:color="auto" w:fill="auto"/>
            <w:vAlign w:val="center"/>
          </w:tcPr>
          <w:p w14:paraId="23D366E3">
            <w:pPr>
              <w:widowControl/>
              <w:numPr>
                <w:ilvl w:val="0"/>
                <w:numId w:val="3"/>
              </w:numPr>
              <w:ind w:left="0" w:firstLine="0"/>
              <w:jc w:val="center"/>
              <w:rPr>
                <w:rFonts w:ascii="Times New Roman" w:hAnsi="Times New Roman" w:eastAsia="微软雅黑"/>
                <w:sz w:val="24"/>
              </w:rPr>
            </w:pPr>
          </w:p>
        </w:tc>
        <w:tc>
          <w:tcPr>
            <w:tcW w:w="258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45F12B83">
            <w:pPr>
              <w:jc w:val="center"/>
              <w:rPr>
                <w:rFonts w:ascii="Times New Roman" w:hAnsi="Times New Roman" w:eastAsia="微软雅黑"/>
                <w:spacing w:val="-4"/>
                <w:sz w:val="24"/>
              </w:rPr>
            </w:pPr>
            <w:r>
              <w:rPr>
                <w:rFonts w:ascii="Times New Roman" w:hAnsi="Times New Roman"/>
                <w:sz w:val="24"/>
              </w:rPr>
              <w:t>Frequency range</w:t>
            </w:r>
          </w:p>
        </w:tc>
        <w:tc>
          <w:tcPr>
            <w:tcW w:w="4329" w:type="dxa"/>
            <w:tcBorders>
              <w:top w:val="single" w:color="000000" w:sz="6" w:space="0"/>
              <w:left w:val="single" w:color="000000" w:sz="6" w:space="0"/>
              <w:bottom w:val="single" w:color="000000" w:sz="6" w:space="0"/>
              <w:right w:val="single" w:color="auto" w:sz="4" w:space="0"/>
            </w:tcBorders>
            <w:shd w:val="clear" w:color="auto" w:fill="auto"/>
            <w:vAlign w:val="center"/>
          </w:tcPr>
          <w:p w14:paraId="0561706E">
            <w:pPr>
              <w:jc w:val="left"/>
              <w:rPr>
                <w:rFonts w:ascii="Times New Roman" w:hAnsi="Times New Roman" w:eastAsia="微软雅黑"/>
                <w:sz w:val="24"/>
              </w:rPr>
            </w:pPr>
            <w:r>
              <w:rPr>
                <w:rFonts w:ascii="Times New Roman" w:hAnsi="Times New Roman"/>
                <w:sz w:val="24"/>
              </w:rPr>
              <w:t>Supports customizable scanning from 70 MHz to 6.2 GHz.</w:t>
            </w:r>
            <w:r>
              <w:rPr>
                <w:rFonts w:ascii="Times New Roman" w:hAnsi="Times New Roman"/>
                <w:sz w:val="24"/>
              </w:rPr>
              <w:br w:type="textWrapping"/>
            </w:r>
            <w:r>
              <w:rPr>
                <w:rFonts w:ascii="Times New Roman" w:hAnsi="Times New Roman"/>
                <w:sz w:val="24"/>
              </w:rPr>
              <w:t>Default detection bands: 400 MHz, 800 MHz, 900 MHz, 1.2 GHz, 1.4 GHz, 2.4 GHz, 5.2 GHz, 5.8 GHz (other bands can be customized)</w:t>
            </w:r>
          </w:p>
        </w:tc>
      </w:tr>
      <w:tr w14:paraId="6A8B91C3">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560" w:type="dxa"/>
            <w:tcBorders>
              <w:top w:val="single" w:color="000000" w:sz="6" w:space="0"/>
              <w:left w:val="single" w:color="auto" w:sz="4" w:space="0"/>
              <w:bottom w:val="single" w:color="000000" w:sz="6" w:space="0"/>
              <w:right w:val="single" w:color="000000" w:sz="6" w:space="0"/>
            </w:tcBorders>
            <w:shd w:val="clear" w:color="auto" w:fill="auto"/>
            <w:vAlign w:val="center"/>
          </w:tcPr>
          <w:p w14:paraId="03EDF669">
            <w:pPr>
              <w:widowControl/>
              <w:numPr>
                <w:ilvl w:val="0"/>
                <w:numId w:val="3"/>
              </w:numPr>
              <w:ind w:left="0" w:firstLine="0"/>
              <w:jc w:val="center"/>
              <w:rPr>
                <w:rFonts w:ascii="Times New Roman" w:hAnsi="Times New Roman" w:eastAsia="微软雅黑"/>
                <w:sz w:val="24"/>
              </w:rPr>
            </w:pPr>
          </w:p>
        </w:tc>
        <w:tc>
          <w:tcPr>
            <w:tcW w:w="258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28F00D23">
            <w:pPr>
              <w:jc w:val="center"/>
              <w:rPr>
                <w:rFonts w:ascii="Times New Roman" w:hAnsi="Times New Roman" w:eastAsia="微软雅黑"/>
                <w:sz w:val="24"/>
              </w:rPr>
            </w:pPr>
            <w:r>
              <w:rPr>
                <w:rFonts w:ascii="Times New Roman" w:hAnsi="Times New Roman"/>
                <w:sz w:val="24"/>
              </w:rPr>
              <w:t>FPV video transmission detection</w:t>
            </w:r>
          </w:p>
        </w:tc>
        <w:tc>
          <w:tcPr>
            <w:tcW w:w="4329" w:type="dxa"/>
            <w:tcBorders>
              <w:top w:val="single" w:color="000000" w:sz="6" w:space="0"/>
              <w:left w:val="single" w:color="000000" w:sz="6" w:space="0"/>
              <w:bottom w:val="single" w:color="000000" w:sz="6" w:space="0"/>
              <w:right w:val="single" w:color="auto" w:sz="4" w:space="0"/>
            </w:tcBorders>
            <w:shd w:val="clear" w:color="auto" w:fill="auto"/>
            <w:vAlign w:val="center"/>
          </w:tcPr>
          <w:p w14:paraId="55A7D4DC">
            <w:pPr>
              <w:jc w:val="left"/>
              <w:rPr>
                <w:rFonts w:ascii="Times New Roman" w:hAnsi="Times New Roman" w:eastAsia="微软雅黑"/>
                <w:sz w:val="24"/>
              </w:rPr>
            </w:pPr>
            <w:r>
              <w:rPr>
                <w:rFonts w:ascii="Times New Roman" w:hAnsi="Times New Roman"/>
                <w:sz w:val="24"/>
              </w:rPr>
              <w:t xml:space="preserve">Supports detection of all analog video transmissions within the </w:t>
            </w:r>
            <w:r>
              <w:rPr>
                <w:rFonts w:hint="eastAsia" w:ascii="Times New Roman" w:hAnsi="Times New Roman"/>
                <w:sz w:val="24"/>
              </w:rPr>
              <w:t>5</w:t>
            </w:r>
            <w:r>
              <w:rPr>
                <w:rFonts w:ascii="Times New Roman" w:hAnsi="Times New Roman"/>
                <w:sz w:val="24"/>
              </w:rPr>
              <w:t>00 MHz–6 GHz frequency range (user-customizable)</w:t>
            </w:r>
          </w:p>
        </w:tc>
      </w:tr>
      <w:tr w14:paraId="6717A16F">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560" w:type="dxa"/>
            <w:tcBorders>
              <w:top w:val="single" w:color="000000" w:sz="6" w:space="0"/>
              <w:left w:val="single" w:color="auto" w:sz="4" w:space="0"/>
              <w:bottom w:val="single" w:color="000000" w:sz="6" w:space="0"/>
              <w:right w:val="single" w:color="000000" w:sz="6" w:space="0"/>
            </w:tcBorders>
            <w:shd w:val="clear" w:color="auto" w:fill="auto"/>
            <w:vAlign w:val="center"/>
          </w:tcPr>
          <w:p w14:paraId="6ED83478">
            <w:pPr>
              <w:widowControl/>
              <w:numPr>
                <w:ilvl w:val="0"/>
                <w:numId w:val="3"/>
              </w:numPr>
              <w:ind w:left="0" w:firstLine="0"/>
              <w:jc w:val="center"/>
              <w:rPr>
                <w:rFonts w:ascii="Times New Roman" w:hAnsi="Times New Roman" w:eastAsia="微软雅黑"/>
                <w:sz w:val="24"/>
              </w:rPr>
            </w:pPr>
          </w:p>
        </w:tc>
        <w:tc>
          <w:tcPr>
            <w:tcW w:w="258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46B6A1BF">
            <w:pPr>
              <w:jc w:val="center"/>
              <w:rPr>
                <w:rFonts w:ascii="Times New Roman" w:hAnsi="Times New Roman" w:eastAsia="微软雅黑"/>
                <w:sz w:val="24"/>
              </w:rPr>
            </w:pPr>
            <w:r>
              <w:rPr>
                <w:rFonts w:ascii="Times New Roman" w:hAnsi="Times New Roman" w:eastAsia="微软雅黑"/>
                <w:sz w:val="24"/>
                <w:lang w:bidi="ar"/>
              </w:rPr>
              <w:t>Detection radius</w:t>
            </w:r>
          </w:p>
        </w:tc>
        <w:tc>
          <w:tcPr>
            <w:tcW w:w="4329" w:type="dxa"/>
            <w:tcBorders>
              <w:top w:val="single" w:color="000000" w:sz="6" w:space="0"/>
              <w:left w:val="single" w:color="000000" w:sz="6" w:space="0"/>
              <w:bottom w:val="single" w:color="000000" w:sz="6" w:space="0"/>
              <w:right w:val="single" w:color="auto" w:sz="4" w:space="0"/>
            </w:tcBorders>
            <w:shd w:val="clear" w:color="auto" w:fill="auto"/>
            <w:vAlign w:val="center"/>
          </w:tcPr>
          <w:p w14:paraId="229C530E">
            <w:pPr>
              <w:jc w:val="left"/>
              <w:rPr>
                <w:rFonts w:ascii="Times New Roman" w:hAnsi="Times New Roman" w:eastAsia="微软雅黑"/>
                <w:sz w:val="24"/>
              </w:rPr>
            </w:pPr>
            <w:r>
              <w:rPr>
                <w:rFonts w:ascii="Times New Roman" w:hAnsi="Times New Roman"/>
                <w:sz w:val="24"/>
              </w:rPr>
              <w:t>≥ 1.5 km (line-of-sight, clean electromagnetic environment).</w:t>
            </w:r>
          </w:p>
        </w:tc>
      </w:tr>
      <w:tr w14:paraId="2904DF5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560" w:type="dxa"/>
            <w:tcBorders>
              <w:top w:val="single" w:color="000000" w:sz="6" w:space="0"/>
              <w:left w:val="single" w:color="auto" w:sz="4" w:space="0"/>
              <w:bottom w:val="single" w:color="000000" w:sz="6" w:space="0"/>
              <w:right w:val="single" w:color="000000" w:sz="6" w:space="0"/>
            </w:tcBorders>
            <w:shd w:val="clear" w:color="auto" w:fill="auto"/>
            <w:vAlign w:val="center"/>
          </w:tcPr>
          <w:p w14:paraId="56E6B824">
            <w:pPr>
              <w:widowControl/>
              <w:numPr>
                <w:ilvl w:val="0"/>
                <w:numId w:val="3"/>
              </w:numPr>
              <w:ind w:left="0" w:firstLine="0"/>
              <w:jc w:val="center"/>
              <w:rPr>
                <w:rFonts w:ascii="Times New Roman" w:hAnsi="Times New Roman" w:eastAsia="微软雅黑"/>
                <w:sz w:val="24"/>
              </w:rPr>
            </w:pPr>
          </w:p>
        </w:tc>
        <w:tc>
          <w:tcPr>
            <w:tcW w:w="258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6BF51427">
            <w:pPr>
              <w:jc w:val="center"/>
              <w:rPr>
                <w:rFonts w:ascii="Times New Roman" w:hAnsi="Times New Roman" w:eastAsia="微软雅黑"/>
                <w:sz w:val="24"/>
              </w:rPr>
            </w:pPr>
            <w:r>
              <w:rPr>
                <w:rFonts w:ascii="Times New Roman" w:hAnsi="Times New Roman" w:eastAsia="微软雅黑"/>
                <w:sz w:val="24"/>
                <w:lang w:bidi="ar"/>
              </w:rPr>
              <w:t>Video capture distance</w:t>
            </w:r>
          </w:p>
        </w:tc>
        <w:tc>
          <w:tcPr>
            <w:tcW w:w="4329" w:type="dxa"/>
            <w:tcBorders>
              <w:top w:val="single" w:color="000000" w:sz="6" w:space="0"/>
              <w:left w:val="single" w:color="000000" w:sz="6" w:space="0"/>
              <w:bottom w:val="single" w:color="000000" w:sz="6" w:space="0"/>
              <w:right w:val="single" w:color="auto" w:sz="4" w:space="0"/>
            </w:tcBorders>
            <w:shd w:val="clear" w:color="auto" w:fill="auto"/>
            <w:vAlign w:val="center"/>
          </w:tcPr>
          <w:p w14:paraId="3FC74316">
            <w:pPr>
              <w:jc w:val="left"/>
              <w:rPr>
                <w:rFonts w:ascii="Times New Roman" w:hAnsi="Times New Roman" w:eastAsia="微软雅黑"/>
                <w:sz w:val="24"/>
              </w:rPr>
            </w:pPr>
            <w:r>
              <w:rPr>
                <w:rFonts w:ascii="Times New Roman" w:hAnsi="Times New Roman"/>
                <w:sz w:val="24"/>
              </w:rPr>
              <w:t>≥ 1.5 km (line-of-sight, clean electromagnetic environment).</w:t>
            </w:r>
          </w:p>
        </w:tc>
      </w:tr>
      <w:tr w14:paraId="302E5DD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560" w:type="dxa"/>
            <w:tcBorders>
              <w:top w:val="single" w:color="000000" w:sz="6" w:space="0"/>
              <w:left w:val="single" w:color="auto" w:sz="4" w:space="0"/>
              <w:bottom w:val="single" w:color="000000" w:sz="6" w:space="0"/>
              <w:right w:val="single" w:color="000000" w:sz="6" w:space="0"/>
            </w:tcBorders>
            <w:shd w:val="clear" w:color="auto" w:fill="auto"/>
            <w:vAlign w:val="center"/>
          </w:tcPr>
          <w:p w14:paraId="19838AA5">
            <w:pPr>
              <w:widowControl/>
              <w:numPr>
                <w:ilvl w:val="0"/>
                <w:numId w:val="3"/>
              </w:numPr>
              <w:ind w:left="0" w:firstLine="0"/>
              <w:jc w:val="center"/>
              <w:rPr>
                <w:rFonts w:ascii="Times New Roman" w:hAnsi="Times New Roman" w:eastAsia="微软雅黑"/>
                <w:sz w:val="24"/>
              </w:rPr>
            </w:pPr>
          </w:p>
        </w:tc>
        <w:tc>
          <w:tcPr>
            <w:tcW w:w="258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00D48FE2">
            <w:pPr>
              <w:jc w:val="center"/>
              <w:rPr>
                <w:rFonts w:ascii="Times New Roman" w:hAnsi="Times New Roman" w:eastAsia="微软雅黑"/>
                <w:sz w:val="24"/>
              </w:rPr>
            </w:pPr>
            <w:r>
              <w:rPr>
                <w:rFonts w:ascii="Times New Roman" w:hAnsi="Times New Roman" w:eastAsia="微软雅黑"/>
                <w:sz w:val="24"/>
                <w:lang w:bidi="ar"/>
              </w:rPr>
              <w:t>Video storage capacity</w:t>
            </w:r>
          </w:p>
        </w:tc>
        <w:tc>
          <w:tcPr>
            <w:tcW w:w="4329" w:type="dxa"/>
            <w:tcBorders>
              <w:top w:val="single" w:color="000000" w:sz="6" w:space="0"/>
              <w:left w:val="single" w:color="000000" w:sz="6" w:space="0"/>
              <w:bottom w:val="single" w:color="000000" w:sz="6" w:space="0"/>
              <w:right w:val="single" w:color="auto" w:sz="4" w:space="0"/>
            </w:tcBorders>
            <w:shd w:val="clear" w:color="auto" w:fill="auto"/>
            <w:vAlign w:val="center"/>
          </w:tcPr>
          <w:p w14:paraId="516B62A8">
            <w:pPr>
              <w:jc w:val="left"/>
              <w:rPr>
                <w:rFonts w:ascii="Times New Roman" w:hAnsi="Times New Roman"/>
                <w:sz w:val="24"/>
              </w:rPr>
            </w:pPr>
            <w:r>
              <w:rPr>
                <w:rFonts w:ascii="Times New Roman" w:hAnsi="Times New Roman"/>
                <w:sz w:val="24"/>
              </w:rPr>
              <w:t>≥32 GB memory card</w:t>
            </w:r>
            <w:r>
              <w:rPr>
                <w:rFonts w:hint="eastAsia" w:ascii="Times New Roman" w:hAnsi="Times New Roman"/>
                <w:sz w:val="24"/>
              </w:rPr>
              <w:t>, max to 256GB</w:t>
            </w:r>
          </w:p>
        </w:tc>
      </w:tr>
      <w:tr w14:paraId="3A3DEBBC">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560" w:type="dxa"/>
            <w:tcBorders>
              <w:top w:val="single" w:color="000000" w:sz="6" w:space="0"/>
              <w:left w:val="single" w:color="auto" w:sz="4" w:space="0"/>
              <w:bottom w:val="single" w:color="000000" w:sz="6" w:space="0"/>
              <w:right w:val="single" w:color="000000" w:sz="6" w:space="0"/>
            </w:tcBorders>
            <w:shd w:val="clear" w:color="auto" w:fill="auto"/>
            <w:vAlign w:val="center"/>
          </w:tcPr>
          <w:p w14:paraId="1223492F">
            <w:pPr>
              <w:widowControl/>
              <w:numPr>
                <w:ilvl w:val="0"/>
                <w:numId w:val="3"/>
              </w:numPr>
              <w:ind w:left="0" w:firstLine="0"/>
              <w:jc w:val="center"/>
              <w:rPr>
                <w:rFonts w:ascii="Times New Roman" w:hAnsi="Times New Roman" w:eastAsia="微软雅黑"/>
                <w:sz w:val="24"/>
              </w:rPr>
            </w:pPr>
          </w:p>
        </w:tc>
        <w:tc>
          <w:tcPr>
            <w:tcW w:w="258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3152D7E0">
            <w:pPr>
              <w:jc w:val="center"/>
              <w:rPr>
                <w:rFonts w:ascii="Times New Roman" w:hAnsi="Times New Roman" w:eastAsia="微软雅黑"/>
                <w:sz w:val="24"/>
              </w:rPr>
            </w:pPr>
            <w:r>
              <w:rPr>
                <w:rFonts w:ascii="Times New Roman" w:hAnsi="Times New Roman"/>
                <w:sz w:val="24"/>
              </w:rPr>
              <w:t>Detection response time</w:t>
            </w:r>
          </w:p>
        </w:tc>
        <w:tc>
          <w:tcPr>
            <w:tcW w:w="4329" w:type="dxa"/>
            <w:tcBorders>
              <w:top w:val="single" w:color="000000" w:sz="6" w:space="0"/>
              <w:left w:val="single" w:color="000000" w:sz="6" w:space="0"/>
              <w:bottom w:val="single" w:color="000000" w:sz="6" w:space="0"/>
              <w:right w:val="single" w:color="auto" w:sz="4" w:space="0"/>
            </w:tcBorders>
            <w:shd w:val="clear" w:color="auto" w:fill="auto"/>
            <w:vAlign w:val="center"/>
          </w:tcPr>
          <w:p w14:paraId="5B3C7376">
            <w:pPr>
              <w:jc w:val="left"/>
              <w:rPr>
                <w:rFonts w:ascii="Times New Roman" w:hAnsi="Times New Roman" w:eastAsia="微软雅黑"/>
                <w:sz w:val="24"/>
              </w:rPr>
            </w:pPr>
            <w:r>
              <w:rPr>
                <w:rFonts w:ascii="Times New Roman" w:hAnsi="Times New Roman" w:eastAsia="微软雅黑"/>
                <w:sz w:val="24"/>
                <w:lang w:bidi="ar"/>
              </w:rPr>
              <w:t>≤3s（8 bands）；≤5s（12 bands）</w:t>
            </w:r>
          </w:p>
        </w:tc>
      </w:tr>
      <w:tr w14:paraId="04D904E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560" w:type="dxa"/>
            <w:tcBorders>
              <w:top w:val="single" w:color="000000" w:sz="6" w:space="0"/>
              <w:left w:val="single" w:color="auto" w:sz="4" w:space="0"/>
              <w:bottom w:val="single" w:color="000000" w:sz="6" w:space="0"/>
              <w:right w:val="single" w:color="000000" w:sz="6" w:space="0"/>
            </w:tcBorders>
            <w:shd w:val="clear" w:color="auto" w:fill="auto"/>
            <w:vAlign w:val="center"/>
          </w:tcPr>
          <w:p w14:paraId="71603922">
            <w:pPr>
              <w:widowControl/>
              <w:numPr>
                <w:ilvl w:val="0"/>
                <w:numId w:val="3"/>
              </w:numPr>
              <w:ind w:left="0" w:firstLine="0"/>
              <w:jc w:val="center"/>
              <w:rPr>
                <w:rFonts w:ascii="Times New Roman" w:hAnsi="Times New Roman" w:eastAsia="微软雅黑"/>
                <w:sz w:val="24"/>
              </w:rPr>
            </w:pPr>
          </w:p>
        </w:tc>
        <w:tc>
          <w:tcPr>
            <w:tcW w:w="258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1035807C">
            <w:pPr>
              <w:jc w:val="center"/>
              <w:rPr>
                <w:rFonts w:ascii="Times New Roman" w:hAnsi="Times New Roman"/>
                <w:sz w:val="24"/>
              </w:rPr>
            </w:pPr>
            <w:r>
              <w:rPr>
                <w:rFonts w:hint="eastAsia" w:ascii="Times New Roman" w:hAnsi="Times New Roman"/>
                <w:sz w:val="24"/>
              </w:rPr>
              <w:t>Battery life</w:t>
            </w:r>
          </w:p>
        </w:tc>
        <w:tc>
          <w:tcPr>
            <w:tcW w:w="4329" w:type="dxa"/>
            <w:tcBorders>
              <w:top w:val="single" w:color="000000" w:sz="6" w:space="0"/>
              <w:left w:val="single" w:color="000000" w:sz="6" w:space="0"/>
              <w:bottom w:val="single" w:color="000000" w:sz="6" w:space="0"/>
              <w:right w:val="single" w:color="auto" w:sz="4" w:space="0"/>
            </w:tcBorders>
            <w:shd w:val="clear" w:color="auto" w:fill="auto"/>
            <w:vAlign w:val="center"/>
          </w:tcPr>
          <w:p w14:paraId="25DC2C70">
            <w:pPr>
              <w:jc w:val="left"/>
              <w:rPr>
                <w:rFonts w:ascii="Times New Roman" w:hAnsi="Times New Roman" w:eastAsia="微软雅黑"/>
                <w:sz w:val="24"/>
                <w:lang w:bidi="ar"/>
              </w:rPr>
            </w:pPr>
            <w:r>
              <w:rPr>
                <w:rFonts w:hint="eastAsia" w:ascii="Times New Roman" w:hAnsi="Times New Roman" w:eastAsia="微软雅黑"/>
                <w:sz w:val="24"/>
                <w:lang w:bidi="ar"/>
              </w:rPr>
              <w:t>≥5s (both the screen brightness and the operating mode are in their default state)</w:t>
            </w:r>
          </w:p>
        </w:tc>
      </w:tr>
      <w:tr w14:paraId="356C9FD1">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560" w:type="dxa"/>
            <w:tcBorders>
              <w:top w:val="single" w:color="000000" w:sz="6" w:space="0"/>
              <w:left w:val="single" w:color="auto" w:sz="4" w:space="0"/>
              <w:bottom w:val="single" w:color="000000" w:sz="6" w:space="0"/>
              <w:right w:val="single" w:color="000000" w:sz="6" w:space="0"/>
            </w:tcBorders>
            <w:shd w:val="clear" w:color="auto" w:fill="auto"/>
            <w:vAlign w:val="center"/>
          </w:tcPr>
          <w:p w14:paraId="757BACEB">
            <w:pPr>
              <w:widowControl/>
              <w:numPr>
                <w:ilvl w:val="0"/>
                <w:numId w:val="3"/>
              </w:numPr>
              <w:ind w:left="0" w:firstLine="0"/>
              <w:jc w:val="center"/>
              <w:rPr>
                <w:rFonts w:ascii="Times New Roman" w:hAnsi="Times New Roman" w:eastAsia="微软雅黑"/>
                <w:sz w:val="24"/>
              </w:rPr>
            </w:pPr>
          </w:p>
        </w:tc>
        <w:tc>
          <w:tcPr>
            <w:tcW w:w="258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322970B8">
            <w:pPr>
              <w:jc w:val="center"/>
              <w:rPr>
                <w:rFonts w:ascii="Times New Roman" w:hAnsi="Times New Roman" w:eastAsia="微软雅黑"/>
                <w:sz w:val="24"/>
              </w:rPr>
            </w:pPr>
            <w:r>
              <w:rPr>
                <w:rFonts w:ascii="Times New Roman" w:hAnsi="Times New Roman" w:eastAsia="微软雅黑"/>
                <w:sz w:val="24"/>
                <w:lang w:bidi="ar"/>
              </w:rPr>
              <w:t>Alarm modes</w:t>
            </w:r>
          </w:p>
        </w:tc>
        <w:tc>
          <w:tcPr>
            <w:tcW w:w="4329" w:type="dxa"/>
            <w:tcBorders>
              <w:top w:val="single" w:color="000000" w:sz="6" w:space="0"/>
              <w:left w:val="single" w:color="000000" w:sz="6" w:space="0"/>
              <w:bottom w:val="single" w:color="000000" w:sz="6" w:space="0"/>
              <w:right w:val="single" w:color="auto" w:sz="4" w:space="0"/>
            </w:tcBorders>
            <w:shd w:val="clear" w:color="auto" w:fill="auto"/>
            <w:vAlign w:val="center"/>
          </w:tcPr>
          <w:p w14:paraId="2037B42E">
            <w:pPr>
              <w:pStyle w:val="12"/>
              <w:widowControl/>
              <w:spacing w:beforeAutospacing="0" w:afterAutospacing="0"/>
              <w:rPr>
                <w:rFonts w:ascii="Times New Roman" w:hAnsi="Times New Roman" w:eastAsia="微软雅黑"/>
              </w:rPr>
            </w:pPr>
            <w:r>
              <w:rPr>
                <w:rFonts w:ascii="Times New Roman" w:hAnsi="Times New Roman"/>
              </w:rPr>
              <w:t>Sound, vibration, and light</w:t>
            </w:r>
          </w:p>
        </w:tc>
      </w:tr>
      <w:tr w14:paraId="641C777F">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560" w:type="dxa"/>
            <w:tcBorders>
              <w:top w:val="single" w:color="000000" w:sz="6" w:space="0"/>
              <w:left w:val="single" w:color="auto" w:sz="4" w:space="0"/>
              <w:bottom w:val="single" w:color="000000" w:sz="6" w:space="0"/>
              <w:right w:val="single" w:color="000000" w:sz="6" w:space="0"/>
            </w:tcBorders>
            <w:shd w:val="clear" w:color="auto" w:fill="auto"/>
            <w:vAlign w:val="center"/>
          </w:tcPr>
          <w:p w14:paraId="276FBB67">
            <w:pPr>
              <w:widowControl/>
              <w:numPr>
                <w:ilvl w:val="0"/>
                <w:numId w:val="3"/>
              </w:numPr>
              <w:ind w:left="0" w:firstLine="0"/>
              <w:jc w:val="center"/>
              <w:rPr>
                <w:rFonts w:ascii="Times New Roman" w:hAnsi="Times New Roman" w:eastAsia="微软雅黑"/>
                <w:sz w:val="24"/>
              </w:rPr>
            </w:pPr>
          </w:p>
        </w:tc>
        <w:tc>
          <w:tcPr>
            <w:tcW w:w="258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6FF8306C">
            <w:pPr>
              <w:jc w:val="center"/>
              <w:rPr>
                <w:rFonts w:ascii="Times New Roman" w:hAnsi="Times New Roman" w:eastAsia="微软雅黑"/>
                <w:sz w:val="24"/>
              </w:rPr>
            </w:pPr>
            <w:r>
              <w:rPr>
                <w:rFonts w:ascii="Times New Roman" w:hAnsi="Times New Roman" w:eastAsia="微软雅黑"/>
                <w:sz w:val="24"/>
              </w:rPr>
              <w:t>Screen size</w:t>
            </w:r>
          </w:p>
        </w:tc>
        <w:tc>
          <w:tcPr>
            <w:tcW w:w="4329" w:type="dxa"/>
            <w:tcBorders>
              <w:top w:val="single" w:color="000000" w:sz="6" w:space="0"/>
              <w:left w:val="single" w:color="000000" w:sz="6" w:space="0"/>
              <w:bottom w:val="single" w:color="000000" w:sz="6" w:space="0"/>
              <w:right w:val="single" w:color="auto" w:sz="4" w:space="0"/>
            </w:tcBorders>
            <w:shd w:val="clear" w:color="auto" w:fill="auto"/>
            <w:vAlign w:val="center"/>
          </w:tcPr>
          <w:p w14:paraId="6A35B6C2">
            <w:pPr>
              <w:jc w:val="left"/>
              <w:rPr>
                <w:rFonts w:ascii="Times New Roman" w:hAnsi="Times New Roman" w:eastAsia="微软雅黑"/>
                <w:sz w:val="24"/>
              </w:rPr>
            </w:pPr>
            <w:r>
              <w:rPr>
                <w:rFonts w:ascii="Times New Roman" w:hAnsi="Times New Roman"/>
                <w:sz w:val="24"/>
              </w:rPr>
              <w:t>7-inch touchscreen</w:t>
            </w:r>
          </w:p>
        </w:tc>
      </w:tr>
      <w:tr w14:paraId="6F3FC0DF">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560" w:type="dxa"/>
            <w:tcBorders>
              <w:top w:val="single" w:color="000000" w:sz="6" w:space="0"/>
              <w:left w:val="single" w:color="auto" w:sz="4" w:space="0"/>
              <w:bottom w:val="single" w:color="000000" w:sz="6" w:space="0"/>
              <w:right w:val="single" w:color="000000" w:sz="6" w:space="0"/>
            </w:tcBorders>
            <w:shd w:val="clear" w:color="auto" w:fill="auto"/>
            <w:vAlign w:val="center"/>
          </w:tcPr>
          <w:p w14:paraId="6782C279">
            <w:pPr>
              <w:widowControl/>
              <w:numPr>
                <w:ilvl w:val="0"/>
                <w:numId w:val="3"/>
              </w:numPr>
              <w:ind w:left="0" w:firstLine="0"/>
              <w:jc w:val="center"/>
              <w:rPr>
                <w:rFonts w:ascii="Times New Roman" w:hAnsi="Times New Roman" w:eastAsia="微软雅黑"/>
                <w:sz w:val="24"/>
              </w:rPr>
            </w:pPr>
          </w:p>
        </w:tc>
        <w:tc>
          <w:tcPr>
            <w:tcW w:w="258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0C9B5BA3">
            <w:pPr>
              <w:jc w:val="center"/>
              <w:rPr>
                <w:rFonts w:ascii="Times New Roman" w:hAnsi="Times New Roman" w:eastAsia="微软雅黑"/>
                <w:sz w:val="24"/>
              </w:rPr>
            </w:pPr>
            <w:r>
              <w:rPr>
                <w:rFonts w:ascii="Times New Roman" w:hAnsi="Times New Roman" w:eastAsia="微软雅黑"/>
                <w:sz w:val="24"/>
              </w:rPr>
              <w:t>Power supply</w:t>
            </w:r>
          </w:p>
        </w:tc>
        <w:tc>
          <w:tcPr>
            <w:tcW w:w="4329" w:type="dxa"/>
            <w:tcBorders>
              <w:top w:val="single" w:color="000000" w:sz="6" w:space="0"/>
              <w:left w:val="single" w:color="000000" w:sz="6" w:space="0"/>
              <w:bottom w:val="single" w:color="000000" w:sz="6" w:space="0"/>
              <w:right w:val="single" w:color="auto" w:sz="4" w:space="0"/>
            </w:tcBorders>
            <w:shd w:val="clear" w:color="auto" w:fill="auto"/>
            <w:vAlign w:val="center"/>
          </w:tcPr>
          <w:p w14:paraId="4DEC9CAB">
            <w:pPr>
              <w:jc w:val="left"/>
              <w:rPr>
                <w:rFonts w:ascii="Times New Roman" w:hAnsi="Times New Roman" w:eastAsia="微软雅黑"/>
                <w:sz w:val="24"/>
              </w:rPr>
            </w:pPr>
            <w:r>
              <w:rPr>
                <w:rFonts w:ascii="Times New Roman" w:hAnsi="Times New Roman"/>
                <w:sz w:val="24"/>
              </w:rPr>
              <w:t>Powered by lithium battery</w:t>
            </w:r>
          </w:p>
        </w:tc>
      </w:tr>
      <w:tr w14:paraId="6B7FD6F2">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560" w:type="dxa"/>
            <w:tcBorders>
              <w:top w:val="single" w:color="000000" w:sz="6" w:space="0"/>
              <w:left w:val="single" w:color="auto" w:sz="4" w:space="0"/>
              <w:bottom w:val="single" w:color="000000" w:sz="6" w:space="0"/>
              <w:right w:val="single" w:color="000000" w:sz="6" w:space="0"/>
            </w:tcBorders>
            <w:shd w:val="clear" w:color="auto" w:fill="auto"/>
            <w:vAlign w:val="center"/>
          </w:tcPr>
          <w:p w14:paraId="20600E30">
            <w:pPr>
              <w:widowControl/>
              <w:numPr>
                <w:ilvl w:val="0"/>
                <w:numId w:val="3"/>
              </w:numPr>
              <w:ind w:left="0" w:firstLine="0"/>
              <w:jc w:val="center"/>
              <w:rPr>
                <w:rFonts w:ascii="Times New Roman" w:hAnsi="Times New Roman" w:eastAsia="微软雅黑"/>
                <w:sz w:val="24"/>
              </w:rPr>
            </w:pPr>
          </w:p>
        </w:tc>
        <w:tc>
          <w:tcPr>
            <w:tcW w:w="258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16C4A5E0">
            <w:pPr>
              <w:jc w:val="center"/>
              <w:rPr>
                <w:rFonts w:ascii="Times New Roman" w:hAnsi="Times New Roman" w:eastAsia="微软雅黑"/>
                <w:sz w:val="24"/>
              </w:rPr>
            </w:pPr>
            <w:r>
              <w:rPr>
                <w:rFonts w:ascii="Times New Roman" w:hAnsi="Times New Roman" w:eastAsia="微软雅黑"/>
                <w:sz w:val="24"/>
                <w:lang w:bidi="ar"/>
              </w:rPr>
              <w:t>Battery capacity</w:t>
            </w:r>
          </w:p>
        </w:tc>
        <w:tc>
          <w:tcPr>
            <w:tcW w:w="4329" w:type="dxa"/>
            <w:tcBorders>
              <w:top w:val="single" w:color="000000" w:sz="6" w:space="0"/>
              <w:left w:val="single" w:color="000000" w:sz="6" w:space="0"/>
              <w:bottom w:val="single" w:color="000000" w:sz="6" w:space="0"/>
              <w:right w:val="single" w:color="auto" w:sz="4" w:space="0"/>
            </w:tcBorders>
            <w:shd w:val="clear" w:color="auto" w:fill="auto"/>
            <w:vAlign w:val="center"/>
          </w:tcPr>
          <w:p w14:paraId="5F36D8BF">
            <w:pPr>
              <w:jc w:val="left"/>
              <w:rPr>
                <w:rFonts w:ascii="Times New Roman" w:hAnsi="Times New Roman" w:eastAsia="微软雅黑"/>
                <w:sz w:val="24"/>
              </w:rPr>
            </w:pPr>
            <w:r>
              <w:rPr>
                <w:rFonts w:ascii="Times New Roman" w:hAnsi="Times New Roman" w:eastAsia="微软雅黑"/>
                <w:sz w:val="24"/>
                <w:lang w:bidi="ar"/>
              </w:rPr>
              <w:t>7000mAh</w:t>
            </w:r>
          </w:p>
        </w:tc>
      </w:tr>
      <w:tr w14:paraId="46AC0E3D">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560" w:type="dxa"/>
            <w:tcBorders>
              <w:top w:val="single" w:color="000000" w:sz="6" w:space="0"/>
              <w:left w:val="single" w:color="auto" w:sz="4" w:space="0"/>
              <w:bottom w:val="single" w:color="000000" w:sz="6" w:space="0"/>
              <w:right w:val="single" w:color="000000" w:sz="6" w:space="0"/>
            </w:tcBorders>
            <w:shd w:val="clear" w:color="auto" w:fill="auto"/>
            <w:vAlign w:val="center"/>
          </w:tcPr>
          <w:p w14:paraId="28E52FF0">
            <w:pPr>
              <w:widowControl/>
              <w:numPr>
                <w:ilvl w:val="0"/>
                <w:numId w:val="3"/>
              </w:numPr>
              <w:ind w:left="0" w:firstLine="0"/>
              <w:jc w:val="center"/>
              <w:rPr>
                <w:rFonts w:ascii="Times New Roman" w:hAnsi="Times New Roman" w:eastAsia="微软雅黑"/>
                <w:sz w:val="24"/>
              </w:rPr>
            </w:pPr>
          </w:p>
        </w:tc>
        <w:tc>
          <w:tcPr>
            <w:tcW w:w="258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0C6978B9">
            <w:pPr>
              <w:jc w:val="center"/>
              <w:rPr>
                <w:rFonts w:ascii="Times New Roman" w:hAnsi="Times New Roman"/>
                <w:sz w:val="24"/>
              </w:rPr>
            </w:pPr>
            <w:r>
              <w:rPr>
                <w:rFonts w:ascii="Times New Roman" w:hAnsi="Times New Roman" w:eastAsia="微软雅黑"/>
                <w:sz w:val="24"/>
                <w:lang w:bidi="ar"/>
              </w:rPr>
              <w:t>Device weight</w:t>
            </w:r>
          </w:p>
        </w:tc>
        <w:tc>
          <w:tcPr>
            <w:tcW w:w="4329" w:type="dxa"/>
            <w:tcBorders>
              <w:top w:val="single" w:color="000000" w:sz="6" w:space="0"/>
              <w:left w:val="single" w:color="000000" w:sz="6" w:space="0"/>
              <w:bottom w:val="single" w:color="000000" w:sz="6" w:space="0"/>
              <w:right w:val="single" w:color="auto" w:sz="4" w:space="0"/>
            </w:tcBorders>
            <w:shd w:val="clear" w:color="auto" w:fill="auto"/>
            <w:vAlign w:val="center"/>
          </w:tcPr>
          <w:p w14:paraId="2DF7FD65">
            <w:pPr>
              <w:jc w:val="left"/>
              <w:rPr>
                <w:rFonts w:ascii="Times New Roman" w:hAnsi="Times New Roman" w:eastAsia="微软雅黑"/>
                <w:sz w:val="24"/>
              </w:rPr>
            </w:pPr>
            <w:r>
              <w:rPr>
                <w:rFonts w:ascii="Times New Roman" w:hAnsi="Times New Roman" w:eastAsia="微软雅黑"/>
                <w:sz w:val="24"/>
                <w:lang w:bidi="ar"/>
              </w:rPr>
              <w:t>≤</w:t>
            </w:r>
            <w:r>
              <w:rPr>
                <w:rFonts w:hint="eastAsia" w:ascii="Times New Roman" w:hAnsi="Times New Roman" w:eastAsia="微软雅黑"/>
                <w:sz w:val="24"/>
                <w:lang w:bidi="ar"/>
              </w:rPr>
              <w:t xml:space="preserve"> 1.</w:t>
            </w:r>
            <w:r>
              <w:rPr>
                <w:rFonts w:ascii="Times New Roman" w:hAnsi="Times New Roman" w:eastAsia="微软雅黑"/>
                <w:sz w:val="24"/>
                <w:lang w:bidi="ar"/>
              </w:rPr>
              <w:t>2kg</w:t>
            </w:r>
          </w:p>
        </w:tc>
      </w:tr>
      <w:tr w14:paraId="3B6B11A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560" w:type="dxa"/>
            <w:tcBorders>
              <w:top w:val="single" w:color="000000" w:sz="6" w:space="0"/>
              <w:left w:val="single" w:color="auto" w:sz="4" w:space="0"/>
              <w:bottom w:val="single" w:color="auto" w:sz="4" w:space="0"/>
              <w:right w:val="single" w:color="000000" w:sz="6" w:space="0"/>
            </w:tcBorders>
            <w:shd w:val="clear" w:color="auto" w:fill="auto"/>
            <w:vAlign w:val="center"/>
          </w:tcPr>
          <w:p w14:paraId="47CAD1E7">
            <w:pPr>
              <w:widowControl/>
              <w:numPr>
                <w:ilvl w:val="0"/>
                <w:numId w:val="3"/>
              </w:numPr>
              <w:ind w:left="0" w:firstLine="0"/>
              <w:jc w:val="center"/>
              <w:rPr>
                <w:rFonts w:ascii="Times New Roman" w:hAnsi="Times New Roman" w:eastAsia="微软雅黑"/>
                <w:sz w:val="24"/>
              </w:rPr>
            </w:pPr>
          </w:p>
        </w:tc>
        <w:tc>
          <w:tcPr>
            <w:tcW w:w="2580" w:type="dxa"/>
            <w:tcBorders>
              <w:top w:val="single" w:color="000000" w:sz="6" w:space="0"/>
              <w:left w:val="single" w:color="000000" w:sz="6" w:space="0"/>
              <w:bottom w:val="single" w:color="auto" w:sz="4" w:space="0"/>
              <w:right w:val="single" w:color="000000" w:sz="6" w:space="0"/>
            </w:tcBorders>
            <w:shd w:val="clear" w:color="auto" w:fill="auto"/>
            <w:vAlign w:val="center"/>
          </w:tcPr>
          <w:p w14:paraId="55DC7DCE">
            <w:pPr>
              <w:jc w:val="center"/>
              <w:rPr>
                <w:rFonts w:ascii="Times New Roman" w:hAnsi="Times New Roman"/>
                <w:sz w:val="24"/>
                <w:lang w:bidi="ar"/>
              </w:rPr>
            </w:pPr>
            <w:r>
              <w:rPr>
                <w:rFonts w:ascii="Times New Roman" w:hAnsi="Times New Roman" w:eastAsia="微软雅黑"/>
                <w:sz w:val="24"/>
                <w:lang w:bidi="ar"/>
              </w:rPr>
              <w:t>Device size</w:t>
            </w:r>
          </w:p>
        </w:tc>
        <w:tc>
          <w:tcPr>
            <w:tcW w:w="4329" w:type="dxa"/>
            <w:tcBorders>
              <w:top w:val="single" w:color="000000" w:sz="6" w:space="0"/>
              <w:left w:val="single" w:color="000000" w:sz="6" w:space="0"/>
              <w:bottom w:val="single" w:color="auto" w:sz="4" w:space="0"/>
              <w:right w:val="single" w:color="auto" w:sz="4" w:space="0"/>
            </w:tcBorders>
            <w:shd w:val="clear" w:color="auto" w:fill="auto"/>
            <w:vAlign w:val="center"/>
          </w:tcPr>
          <w:p w14:paraId="27E5506A">
            <w:pPr>
              <w:jc w:val="left"/>
              <w:rPr>
                <w:rFonts w:ascii="Times New Roman" w:hAnsi="Times New Roman" w:eastAsia="微软雅黑"/>
                <w:sz w:val="24"/>
                <w:lang w:bidi="ar"/>
              </w:rPr>
            </w:pPr>
            <w:r>
              <w:rPr>
                <w:rFonts w:ascii="Times New Roman" w:hAnsi="Times New Roman"/>
                <w:sz w:val="24"/>
              </w:rPr>
              <w:t>Length × Width × Height</w:t>
            </w:r>
            <w:r>
              <w:rPr>
                <w:rFonts w:ascii="Times New Roman" w:hAnsi="Times New Roman" w:eastAsia="微软雅黑"/>
                <w:sz w:val="24"/>
                <w:lang w:bidi="ar"/>
              </w:rPr>
              <w:t>：2</w:t>
            </w:r>
            <w:r>
              <w:rPr>
                <w:rFonts w:hint="eastAsia" w:ascii="Times New Roman" w:hAnsi="Times New Roman" w:eastAsia="微软雅黑"/>
                <w:sz w:val="24"/>
                <w:lang w:bidi="ar"/>
              </w:rPr>
              <w:t>12</w:t>
            </w:r>
            <w:r>
              <w:rPr>
                <w:rFonts w:ascii="Times New Roman" w:hAnsi="Times New Roman" w:eastAsia="微软雅黑"/>
                <w:sz w:val="24"/>
                <w:lang w:bidi="ar"/>
              </w:rPr>
              <w:t>mm</w:t>
            </w:r>
            <w:r>
              <w:rPr>
                <w:rFonts w:ascii="Times New Roman" w:hAnsi="Times New Roman"/>
                <w:sz w:val="24"/>
              </w:rPr>
              <w:t>×</w:t>
            </w:r>
            <w:r>
              <w:rPr>
                <w:rFonts w:ascii="Times New Roman" w:hAnsi="Times New Roman" w:eastAsia="微软雅黑"/>
                <w:sz w:val="24"/>
                <w:lang w:bidi="ar"/>
              </w:rPr>
              <w:t>13</w:t>
            </w:r>
            <w:r>
              <w:rPr>
                <w:rFonts w:hint="eastAsia" w:ascii="Times New Roman" w:hAnsi="Times New Roman" w:eastAsia="微软雅黑"/>
                <w:sz w:val="24"/>
                <w:lang w:bidi="ar"/>
              </w:rPr>
              <w:t>7</w:t>
            </w:r>
            <w:r>
              <w:rPr>
                <w:rFonts w:ascii="Times New Roman" w:hAnsi="Times New Roman" w:eastAsia="微软雅黑"/>
                <w:sz w:val="24"/>
                <w:lang w:bidi="ar"/>
              </w:rPr>
              <w:t>mm</w:t>
            </w:r>
            <w:r>
              <w:rPr>
                <w:rFonts w:ascii="Times New Roman" w:hAnsi="Times New Roman"/>
                <w:sz w:val="24"/>
              </w:rPr>
              <w:t>×</w:t>
            </w:r>
            <w:r>
              <w:rPr>
                <w:rFonts w:ascii="Times New Roman" w:hAnsi="Times New Roman" w:eastAsia="微软雅黑"/>
                <w:sz w:val="24"/>
                <w:lang w:bidi="ar"/>
              </w:rPr>
              <w:t>4</w:t>
            </w:r>
            <w:r>
              <w:rPr>
                <w:rFonts w:hint="eastAsia" w:ascii="Times New Roman" w:hAnsi="Times New Roman" w:eastAsia="微软雅黑"/>
                <w:sz w:val="24"/>
                <w:lang w:bidi="ar"/>
              </w:rPr>
              <w:t>1</w:t>
            </w:r>
            <w:r>
              <w:rPr>
                <w:rFonts w:ascii="Times New Roman" w:hAnsi="Times New Roman" w:eastAsia="微软雅黑"/>
                <w:sz w:val="24"/>
                <w:lang w:bidi="ar"/>
              </w:rPr>
              <w:t>mm</w:t>
            </w:r>
          </w:p>
        </w:tc>
      </w:tr>
    </w:tbl>
    <w:p w14:paraId="61183577">
      <w:pPr>
        <w:pStyle w:val="12"/>
        <w:widowControl/>
        <w:spacing w:before="180" w:beforeAutospacing="0" w:after="180" w:afterAutospacing="0" w:line="360" w:lineRule="auto"/>
        <w:jc w:val="both"/>
        <w:outlineLvl w:val="0"/>
        <w:rPr>
          <w:rFonts w:ascii="Times New Roman" w:hAnsi="Times New Roman" w:eastAsia="微软雅黑"/>
          <w:b/>
          <w:bCs/>
          <w:color w:val="000000"/>
          <w:sz w:val="28"/>
          <w:szCs w:val="28"/>
        </w:rPr>
      </w:pPr>
      <w:bookmarkStart w:id="19" w:name="_Toc206489347"/>
      <w:bookmarkStart w:id="20" w:name="_Toc28655"/>
      <w:r>
        <w:rPr>
          <w:rFonts w:ascii="Times New Roman" w:hAnsi="Times New Roman" w:eastAsia="微软雅黑"/>
          <w:b/>
          <w:bCs/>
          <w:color w:val="000000"/>
          <w:kern w:val="2"/>
          <w:sz w:val="28"/>
          <w:szCs w:val="28"/>
          <w:lang w:bidi="ar"/>
        </w:rPr>
        <w:t>4. Device Structure and Components</w:t>
      </w:r>
      <w:bookmarkEnd w:id="19"/>
      <w:bookmarkEnd w:id="20"/>
    </w:p>
    <w:p w14:paraId="20CB38A1">
      <w:pPr>
        <w:pStyle w:val="12"/>
        <w:widowControl/>
        <w:spacing w:line="360" w:lineRule="auto"/>
        <w:jc w:val="center"/>
        <w:rPr>
          <w:rFonts w:ascii="微软雅黑" w:hAnsi="微软雅黑" w:eastAsia="微软雅黑"/>
        </w:rPr>
      </w:pPr>
      <w:bookmarkStart w:id="21" w:name="OLE_LINK10"/>
      <w:bookmarkStart w:id="22" w:name="_Toc26831"/>
      <w:bookmarkStart w:id="23" w:name="_Toc181030529"/>
      <w:bookmarkStart w:id="24" w:name="OLE_LINK11"/>
      <w:r>
        <w:rPr>
          <w:rFonts w:ascii="微软雅黑" w:hAnsi="微软雅黑" w:eastAsia="微软雅黑"/>
        </w:rPr>
        <w:drawing>
          <wp:inline distT="0" distB="0" distL="0" distR="0">
            <wp:extent cx="3533775" cy="3641090"/>
            <wp:effectExtent l="0" t="0" r="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578869" cy="3687208"/>
                    </a:xfrm>
                    <a:prstGeom prst="rect">
                      <a:avLst/>
                    </a:prstGeom>
                    <a:noFill/>
                  </pic:spPr>
                </pic:pic>
              </a:graphicData>
            </a:graphic>
          </wp:inline>
        </w:drawing>
      </w:r>
    </w:p>
    <w:p w14:paraId="04599BD7">
      <w:pPr>
        <w:pStyle w:val="12"/>
        <w:widowControl/>
        <w:spacing w:line="360" w:lineRule="auto"/>
        <w:jc w:val="center"/>
        <w:rPr>
          <w:rFonts w:ascii="微软雅黑" w:hAnsi="微软雅黑" w:eastAsia="微软雅黑"/>
          <w:sz w:val="21"/>
          <w:szCs w:val="21"/>
        </w:rPr>
      </w:pPr>
      <w:r>
        <w:rPr>
          <w:rFonts w:hint="eastAsia" w:ascii="微软雅黑" w:hAnsi="微软雅黑" w:eastAsia="微软雅黑"/>
          <w:sz w:val="21"/>
          <w:szCs w:val="21"/>
        </w:rPr>
        <w:t>Figure 1</w:t>
      </w:r>
      <w:r>
        <w:rPr>
          <w:rFonts w:ascii="微软雅黑" w:hAnsi="微软雅黑" w:eastAsia="微软雅黑"/>
          <w:sz w:val="21"/>
          <w:szCs w:val="21"/>
        </w:rPr>
        <w:t xml:space="preserve"> </w:t>
      </w:r>
      <w:r>
        <w:rPr>
          <w:rFonts w:hint="eastAsia" w:ascii="微软雅黑" w:hAnsi="微软雅黑" w:eastAsia="微软雅黑"/>
          <w:sz w:val="21"/>
          <w:szCs w:val="21"/>
        </w:rPr>
        <w:t>Device three views</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9"/>
        <w:gridCol w:w="3080"/>
        <w:gridCol w:w="4291"/>
      </w:tblGrid>
      <w:tr w14:paraId="7E970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tcBorders>
              <w:tl2br w:val="nil"/>
              <w:tr2bl w:val="nil"/>
            </w:tcBorders>
          </w:tcPr>
          <w:p w14:paraId="63F6F0FD">
            <w:pPr>
              <w:spacing w:line="360" w:lineRule="auto"/>
              <w:rPr>
                <w:rFonts w:ascii="微软雅黑" w:hAnsi="微软雅黑" w:eastAsia="微软雅黑" w:cs="微软雅黑"/>
                <w:b/>
                <w:bCs/>
                <w:sz w:val="24"/>
              </w:rPr>
            </w:pPr>
            <w:r>
              <w:rPr>
                <w:rFonts w:hint="eastAsia" w:ascii="微软雅黑" w:hAnsi="微软雅黑" w:eastAsia="微软雅黑" w:cs="微软雅黑"/>
                <w:b/>
                <w:bCs/>
                <w:sz w:val="24"/>
              </w:rPr>
              <w:t>No.</w:t>
            </w:r>
          </w:p>
        </w:tc>
        <w:tc>
          <w:tcPr>
            <w:tcW w:w="3080" w:type="dxa"/>
            <w:tcBorders>
              <w:tl2br w:val="nil"/>
              <w:tr2bl w:val="nil"/>
            </w:tcBorders>
          </w:tcPr>
          <w:p w14:paraId="2116B1E6">
            <w:pPr>
              <w:spacing w:line="360" w:lineRule="auto"/>
              <w:rPr>
                <w:rFonts w:ascii="微软雅黑" w:hAnsi="微软雅黑" w:eastAsia="微软雅黑" w:cs="微软雅黑"/>
                <w:b/>
                <w:bCs/>
                <w:sz w:val="24"/>
              </w:rPr>
            </w:pPr>
            <w:r>
              <w:rPr>
                <w:rFonts w:hint="eastAsia" w:ascii="微软雅黑" w:hAnsi="微软雅黑" w:eastAsia="微软雅黑" w:cs="微软雅黑"/>
                <w:b/>
                <w:bCs/>
                <w:sz w:val="24"/>
              </w:rPr>
              <w:t>Name</w:t>
            </w:r>
          </w:p>
        </w:tc>
        <w:tc>
          <w:tcPr>
            <w:tcW w:w="4291" w:type="dxa"/>
            <w:tcBorders>
              <w:tl2br w:val="nil"/>
              <w:tr2bl w:val="nil"/>
            </w:tcBorders>
          </w:tcPr>
          <w:p w14:paraId="4F498652">
            <w:pPr>
              <w:spacing w:line="360" w:lineRule="auto"/>
              <w:rPr>
                <w:rFonts w:ascii="微软雅黑" w:hAnsi="微软雅黑" w:eastAsia="微软雅黑" w:cs="微软雅黑"/>
                <w:b/>
                <w:bCs/>
                <w:sz w:val="24"/>
              </w:rPr>
            </w:pPr>
            <w:r>
              <w:rPr>
                <w:rFonts w:hint="eastAsia" w:ascii="微软雅黑" w:hAnsi="微软雅黑" w:eastAsia="微软雅黑" w:cs="微软雅黑"/>
                <w:b/>
                <w:bCs/>
                <w:sz w:val="24"/>
              </w:rPr>
              <w:t>Function</w:t>
            </w:r>
          </w:p>
        </w:tc>
      </w:tr>
      <w:tr w14:paraId="693EC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tcBorders>
              <w:tl2br w:val="nil"/>
              <w:tr2bl w:val="nil"/>
            </w:tcBorders>
          </w:tcPr>
          <w:p w14:paraId="5A282C9C">
            <w:pPr>
              <w:spacing w:line="360" w:lineRule="auto"/>
              <w:rPr>
                <w:rFonts w:ascii="Times New Roman" w:hAnsi="Times New Roman"/>
                <w:sz w:val="24"/>
              </w:rPr>
            </w:pPr>
            <w:r>
              <w:rPr>
                <w:rFonts w:ascii="Times New Roman" w:hAnsi="Times New Roman"/>
                <w:sz w:val="24"/>
              </w:rPr>
              <w:t>①</w:t>
            </w:r>
          </w:p>
        </w:tc>
        <w:tc>
          <w:tcPr>
            <w:tcW w:w="3080" w:type="dxa"/>
            <w:tcBorders>
              <w:tl2br w:val="nil"/>
              <w:tr2bl w:val="nil"/>
            </w:tcBorders>
          </w:tcPr>
          <w:p w14:paraId="120D69C2">
            <w:pPr>
              <w:spacing w:line="360" w:lineRule="auto"/>
              <w:rPr>
                <w:rFonts w:ascii="Times New Roman" w:hAnsi="Times New Roman"/>
                <w:sz w:val="24"/>
              </w:rPr>
            </w:pPr>
            <w:r>
              <w:rPr>
                <w:rFonts w:ascii="Times New Roman" w:hAnsi="Times New Roman"/>
                <w:sz w:val="24"/>
              </w:rPr>
              <w:t>Function Button</w:t>
            </w:r>
          </w:p>
        </w:tc>
        <w:tc>
          <w:tcPr>
            <w:tcW w:w="4291" w:type="dxa"/>
            <w:tcBorders>
              <w:tl2br w:val="nil"/>
              <w:tr2bl w:val="nil"/>
            </w:tcBorders>
          </w:tcPr>
          <w:p w14:paraId="429A5E44">
            <w:pPr>
              <w:spacing w:line="360" w:lineRule="auto"/>
              <w:rPr>
                <w:rFonts w:ascii="Times New Roman" w:hAnsi="Times New Roman"/>
                <w:sz w:val="24"/>
              </w:rPr>
            </w:pPr>
            <w:r>
              <w:rPr>
                <w:rFonts w:ascii="Times New Roman" w:hAnsi="Times New Roman"/>
                <w:sz w:val="24"/>
              </w:rPr>
              <w:t>One-key screen off function: press to turn off the screen, press again to turn it on.</w:t>
            </w:r>
          </w:p>
        </w:tc>
      </w:tr>
      <w:tr w14:paraId="145D9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tcBorders>
              <w:tl2br w:val="nil"/>
              <w:tr2bl w:val="nil"/>
            </w:tcBorders>
          </w:tcPr>
          <w:p w14:paraId="22D47179">
            <w:pPr>
              <w:spacing w:line="360" w:lineRule="auto"/>
              <w:rPr>
                <w:rFonts w:ascii="Times New Roman" w:hAnsi="Times New Roman"/>
                <w:sz w:val="24"/>
              </w:rPr>
            </w:pPr>
            <w:r>
              <w:rPr>
                <w:rFonts w:ascii="Times New Roman" w:hAnsi="Times New Roman"/>
                <w:sz w:val="24"/>
              </w:rPr>
              <w:t>②</w:t>
            </w:r>
          </w:p>
        </w:tc>
        <w:tc>
          <w:tcPr>
            <w:tcW w:w="3080" w:type="dxa"/>
            <w:tcBorders>
              <w:tl2br w:val="nil"/>
              <w:tr2bl w:val="nil"/>
            </w:tcBorders>
          </w:tcPr>
          <w:p w14:paraId="239F5E83">
            <w:pPr>
              <w:spacing w:line="360" w:lineRule="auto"/>
              <w:rPr>
                <w:rFonts w:ascii="Times New Roman" w:hAnsi="Times New Roman"/>
                <w:sz w:val="24"/>
              </w:rPr>
            </w:pPr>
            <w:r>
              <w:rPr>
                <w:rFonts w:ascii="Times New Roman" w:hAnsi="Times New Roman"/>
                <w:sz w:val="24"/>
              </w:rPr>
              <w:t>SD Card Slot</w:t>
            </w:r>
          </w:p>
        </w:tc>
        <w:tc>
          <w:tcPr>
            <w:tcW w:w="4291" w:type="dxa"/>
            <w:tcBorders>
              <w:tl2br w:val="nil"/>
              <w:tr2bl w:val="nil"/>
            </w:tcBorders>
          </w:tcPr>
          <w:p w14:paraId="0F5B0D9B">
            <w:pPr>
              <w:spacing w:line="360" w:lineRule="auto"/>
              <w:rPr>
                <w:rFonts w:ascii="Times New Roman" w:hAnsi="Times New Roman"/>
                <w:sz w:val="24"/>
              </w:rPr>
            </w:pPr>
            <w:r>
              <w:rPr>
                <w:rFonts w:ascii="Times New Roman" w:hAnsi="Times New Roman"/>
                <w:sz w:val="24"/>
              </w:rPr>
              <w:t>Used for installing an SD memory card.</w:t>
            </w:r>
          </w:p>
        </w:tc>
      </w:tr>
      <w:tr w14:paraId="06912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tcBorders>
              <w:tl2br w:val="nil"/>
              <w:tr2bl w:val="nil"/>
            </w:tcBorders>
          </w:tcPr>
          <w:p w14:paraId="5E297287">
            <w:pPr>
              <w:spacing w:line="360" w:lineRule="auto"/>
              <w:rPr>
                <w:rFonts w:ascii="Times New Roman" w:hAnsi="Times New Roman"/>
                <w:sz w:val="24"/>
              </w:rPr>
            </w:pPr>
            <w:r>
              <w:rPr>
                <w:rFonts w:ascii="Times New Roman" w:hAnsi="Times New Roman"/>
                <w:sz w:val="24"/>
              </w:rPr>
              <w:t>③</w:t>
            </w:r>
          </w:p>
        </w:tc>
        <w:tc>
          <w:tcPr>
            <w:tcW w:w="3080" w:type="dxa"/>
            <w:tcBorders>
              <w:tl2br w:val="nil"/>
              <w:tr2bl w:val="nil"/>
            </w:tcBorders>
          </w:tcPr>
          <w:p w14:paraId="7BD498F6">
            <w:pPr>
              <w:spacing w:line="360" w:lineRule="auto"/>
              <w:rPr>
                <w:rFonts w:ascii="Times New Roman" w:hAnsi="Times New Roman"/>
                <w:sz w:val="24"/>
              </w:rPr>
            </w:pPr>
            <w:r>
              <w:rPr>
                <w:rFonts w:ascii="Times New Roman" w:hAnsi="Times New Roman"/>
                <w:sz w:val="24"/>
              </w:rPr>
              <w:t>Antenna SMA Connector</w:t>
            </w:r>
          </w:p>
        </w:tc>
        <w:tc>
          <w:tcPr>
            <w:tcW w:w="4291" w:type="dxa"/>
            <w:tcBorders>
              <w:tl2br w:val="nil"/>
              <w:tr2bl w:val="nil"/>
            </w:tcBorders>
          </w:tcPr>
          <w:p w14:paraId="092814F1">
            <w:pPr>
              <w:spacing w:line="360" w:lineRule="auto"/>
              <w:rPr>
                <w:rFonts w:ascii="Times New Roman" w:hAnsi="Times New Roman"/>
                <w:sz w:val="24"/>
              </w:rPr>
            </w:pPr>
            <w:r>
              <w:rPr>
                <w:rFonts w:ascii="Times New Roman" w:hAnsi="Times New Roman"/>
                <w:sz w:val="24"/>
              </w:rPr>
              <w:t>Used for installing a full-band image capture antenna.</w:t>
            </w:r>
          </w:p>
        </w:tc>
      </w:tr>
      <w:tr w14:paraId="0C5C4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tcBorders>
              <w:tl2br w:val="nil"/>
              <w:tr2bl w:val="nil"/>
            </w:tcBorders>
          </w:tcPr>
          <w:p w14:paraId="4332C795">
            <w:pPr>
              <w:spacing w:line="360" w:lineRule="auto"/>
              <w:rPr>
                <w:rFonts w:ascii="Times New Roman" w:hAnsi="Times New Roman"/>
                <w:sz w:val="24"/>
              </w:rPr>
            </w:pPr>
            <w:r>
              <w:rPr>
                <w:rFonts w:ascii="Times New Roman" w:hAnsi="Times New Roman"/>
                <w:sz w:val="24"/>
              </w:rPr>
              <w:t>④</w:t>
            </w:r>
          </w:p>
        </w:tc>
        <w:tc>
          <w:tcPr>
            <w:tcW w:w="3080" w:type="dxa"/>
            <w:tcBorders>
              <w:tl2br w:val="nil"/>
              <w:tr2bl w:val="nil"/>
            </w:tcBorders>
          </w:tcPr>
          <w:p w14:paraId="2CEB0EFB">
            <w:pPr>
              <w:spacing w:line="360" w:lineRule="auto"/>
              <w:rPr>
                <w:rFonts w:ascii="Times New Roman" w:hAnsi="Times New Roman"/>
                <w:sz w:val="24"/>
              </w:rPr>
            </w:pPr>
            <w:r>
              <w:rPr>
                <w:rFonts w:ascii="Times New Roman" w:hAnsi="Times New Roman"/>
                <w:sz w:val="24"/>
              </w:rPr>
              <w:t>Antenna SMA Connector</w:t>
            </w:r>
          </w:p>
        </w:tc>
        <w:tc>
          <w:tcPr>
            <w:tcW w:w="4291" w:type="dxa"/>
            <w:tcBorders>
              <w:tl2br w:val="nil"/>
              <w:tr2bl w:val="nil"/>
            </w:tcBorders>
          </w:tcPr>
          <w:p w14:paraId="2ACDD696">
            <w:pPr>
              <w:spacing w:line="360" w:lineRule="auto"/>
              <w:rPr>
                <w:rFonts w:ascii="Times New Roman" w:hAnsi="Times New Roman"/>
                <w:sz w:val="24"/>
              </w:rPr>
            </w:pPr>
            <w:r>
              <w:rPr>
                <w:rFonts w:ascii="Times New Roman" w:hAnsi="Times New Roman"/>
                <w:sz w:val="24"/>
              </w:rPr>
              <w:t>Used for installing a 5.8G image capture antenna (yellow ring antenna).</w:t>
            </w:r>
          </w:p>
        </w:tc>
      </w:tr>
      <w:tr w14:paraId="4E89F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tcBorders>
              <w:tl2br w:val="nil"/>
              <w:tr2bl w:val="nil"/>
            </w:tcBorders>
          </w:tcPr>
          <w:p w14:paraId="5732675D">
            <w:pPr>
              <w:spacing w:line="360" w:lineRule="auto"/>
              <w:rPr>
                <w:rFonts w:ascii="Times New Roman" w:hAnsi="Times New Roman"/>
                <w:sz w:val="24"/>
              </w:rPr>
            </w:pPr>
            <w:r>
              <w:rPr>
                <w:rFonts w:ascii="Times New Roman" w:hAnsi="Times New Roman"/>
                <w:sz w:val="24"/>
              </w:rPr>
              <w:t>⑤</w:t>
            </w:r>
          </w:p>
        </w:tc>
        <w:tc>
          <w:tcPr>
            <w:tcW w:w="3080" w:type="dxa"/>
            <w:tcBorders>
              <w:tl2br w:val="nil"/>
              <w:tr2bl w:val="nil"/>
            </w:tcBorders>
          </w:tcPr>
          <w:p w14:paraId="5A0068D3">
            <w:pPr>
              <w:spacing w:line="360" w:lineRule="auto"/>
              <w:rPr>
                <w:rFonts w:ascii="Times New Roman" w:hAnsi="Times New Roman"/>
                <w:sz w:val="24"/>
              </w:rPr>
            </w:pPr>
            <w:r>
              <w:rPr>
                <w:rFonts w:ascii="Times New Roman" w:hAnsi="Times New Roman"/>
                <w:sz w:val="24"/>
              </w:rPr>
              <w:t>Antenna SMA Connector</w:t>
            </w:r>
          </w:p>
        </w:tc>
        <w:tc>
          <w:tcPr>
            <w:tcW w:w="4291" w:type="dxa"/>
            <w:tcBorders>
              <w:tl2br w:val="nil"/>
              <w:tr2bl w:val="nil"/>
            </w:tcBorders>
          </w:tcPr>
          <w:p w14:paraId="122BDCE8">
            <w:pPr>
              <w:spacing w:line="360" w:lineRule="auto"/>
              <w:rPr>
                <w:rFonts w:ascii="Times New Roman" w:hAnsi="Times New Roman"/>
                <w:sz w:val="24"/>
              </w:rPr>
            </w:pPr>
            <w:r>
              <w:rPr>
                <w:rFonts w:ascii="Times New Roman" w:hAnsi="Times New Roman"/>
                <w:sz w:val="24"/>
              </w:rPr>
              <w:t>Used for installing a full-band detection antenna to receive UAV signals for detection.</w:t>
            </w:r>
          </w:p>
        </w:tc>
      </w:tr>
      <w:tr w14:paraId="3A19E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tcBorders>
              <w:tl2br w:val="nil"/>
              <w:tr2bl w:val="nil"/>
            </w:tcBorders>
          </w:tcPr>
          <w:p w14:paraId="1BD6E652">
            <w:pPr>
              <w:spacing w:line="360" w:lineRule="auto"/>
              <w:rPr>
                <w:rFonts w:ascii="Times New Roman" w:hAnsi="Times New Roman"/>
                <w:sz w:val="24"/>
              </w:rPr>
            </w:pPr>
            <w:r>
              <w:rPr>
                <w:rFonts w:ascii="Times New Roman" w:hAnsi="Times New Roman"/>
                <w:sz w:val="24"/>
              </w:rPr>
              <w:t>⑥</w:t>
            </w:r>
          </w:p>
        </w:tc>
        <w:tc>
          <w:tcPr>
            <w:tcW w:w="3080" w:type="dxa"/>
            <w:tcBorders>
              <w:tl2br w:val="nil"/>
              <w:tr2bl w:val="nil"/>
            </w:tcBorders>
          </w:tcPr>
          <w:p w14:paraId="63F259E4">
            <w:pPr>
              <w:spacing w:line="360" w:lineRule="auto"/>
              <w:rPr>
                <w:rFonts w:ascii="Times New Roman" w:hAnsi="Times New Roman"/>
                <w:sz w:val="24"/>
              </w:rPr>
            </w:pPr>
            <w:r>
              <w:rPr>
                <w:rFonts w:ascii="Times New Roman" w:hAnsi="Times New Roman"/>
                <w:sz w:val="24"/>
              </w:rPr>
              <w:t>Power Knob</w:t>
            </w:r>
          </w:p>
        </w:tc>
        <w:tc>
          <w:tcPr>
            <w:tcW w:w="4291" w:type="dxa"/>
            <w:tcBorders>
              <w:tl2br w:val="nil"/>
              <w:tr2bl w:val="nil"/>
            </w:tcBorders>
          </w:tcPr>
          <w:p w14:paraId="15E9162A">
            <w:pPr>
              <w:spacing w:line="360" w:lineRule="auto"/>
              <w:rPr>
                <w:rFonts w:ascii="Times New Roman" w:hAnsi="Times New Roman"/>
                <w:sz w:val="24"/>
              </w:rPr>
            </w:pPr>
            <w:r>
              <w:rPr>
                <w:rFonts w:ascii="Times New Roman" w:hAnsi="Times New Roman"/>
                <w:sz w:val="24"/>
              </w:rPr>
              <w:t>Power switch / alarm volume adjustment (turn clockwise to power on/increase volume, counterclockwise to power off/decrease volume).</w:t>
            </w:r>
          </w:p>
        </w:tc>
      </w:tr>
      <w:tr w14:paraId="5E9AD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tcBorders>
              <w:tl2br w:val="nil"/>
              <w:tr2bl w:val="nil"/>
            </w:tcBorders>
          </w:tcPr>
          <w:p w14:paraId="2DFE143D">
            <w:pPr>
              <w:spacing w:line="360" w:lineRule="auto"/>
              <w:rPr>
                <w:rFonts w:ascii="Times New Roman" w:hAnsi="Times New Roman"/>
                <w:sz w:val="24"/>
              </w:rPr>
            </w:pPr>
            <w:r>
              <w:rPr>
                <w:rFonts w:ascii="Times New Roman" w:hAnsi="Times New Roman"/>
                <w:sz w:val="24"/>
              </w:rPr>
              <w:t>⑦</w:t>
            </w:r>
          </w:p>
        </w:tc>
        <w:tc>
          <w:tcPr>
            <w:tcW w:w="3080" w:type="dxa"/>
            <w:tcBorders>
              <w:tl2br w:val="nil"/>
              <w:tr2bl w:val="nil"/>
            </w:tcBorders>
          </w:tcPr>
          <w:p w14:paraId="47177783">
            <w:pPr>
              <w:spacing w:line="360" w:lineRule="auto"/>
              <w:rPr>
                <w:rFonts w:ascii="Times New Roman" w:hAnsi="Times New Roman"/>
                <w:sz w:val="24"/>
              </w:rPr>
            </w:pPr>
            <w:r>
              <w:rPr>
                <w:rFonts w:ascii="Times New Roman" w:hAnsi="Times New Roman"/>
                <w:sz w:val="24"/>
              </w:rPr>
              <w:t>Alarm Indicator Light</w:t>
            </w:r>
          </w:p>
        </w:tc>
        <w:tc>
          <w:tcPr>
            <w:tcW w:w="4291" w:type="dxa"/>
            <w:tcBorders>
              <w:tl2br w:val="nil"/>
              <w:tr2bl w:val="nil"/>
            </w:tcBorders>
          </w:tcPr>
          <w:p w14:paraId="0DBC300C">
            <w:pPr>
              <w:spacing w:line="360" w:lineRule="auto"/>
              <w:rPr>
                <w:rFonts w:ascii="Times New Roman" w:hAnsi="Times New Roman"/>
                <w:sz w:val="24"/>
              </w:rPr>
            </w:pPr>
            <w:r>
              <w:rPr>
                <w:rFonts w:ascii="Times New Roman" w:hAnsi="Times New Roman"/>
                <w:sz w:val="24"/>
              </w:rPr>
              <w:t>Warning or alarm light prompt after detecting a UAV. This function can be enabled or disabled in the settings (see subsequent button operation instructions).</w:t>
            </w:r>
          </w:p>
        </w:tc>
      </w:tr>
      <w:tr w14:paraId="64828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tcBorders>
              <w:tl2br w:val="nil"/>
              <w:tr2bl w:val="nil"/>
            </w:tcBorders>
          </w:tcPr>
          <w:p w14:paraId="207AD1F0">
            <w:pPr>
              <w:spacing w:line="360" w:lineRule="auto"/>
              <w:rPr>
                <w:rFonts w:ascii="Times New Roman" w:hAnsi="Times New Roman"/>
                <w:sz w:val="24"/>
              </w:rPr>
            </w:pPr>
            <w:r>
              <w:rPr>
                <w:rFonts w:ascii="Times New Roman" w:hAnsi="Times New Roman"/>
                <w:sz w:val="24"/>
              </w:rPr>
              <w:t>⑧</w:t>
            </w:r>
          </w:p>
        </w:tc>
        <w:tc>
          <w:tcPr>
            <w:tcW w:w="3080" w:type="dxa"/>
            <w:tcBorders>
              <w:tl2br w:val="nil"/>
              <w:tr2bl w:val="nil"/>
            </w:tcBorders>
          </w:tcPr>
          <w:p w14:paraId="27DC4426">
            <w:pPr>
              <w:spacing w:line="360" w:lineRule="auto"/>
              <w:rPr>
                <w:rFonts w:ascii="Times New Roman" w:hAnsi="Times New Roman"/>
                <w:sz w:val="24"/>
              </w:rPr>
            </w:pPr>
            <w:r>
              <w:rPr>
                <w:rFonts w:ascii="Times New Roman" w:hAnsi="Times New Roman"/>
                <w:sz w:val="24"/>
              </w:rPr>
              <w:t>7-inch Touch Display</w:t>
            </w:r>
          </w:p>
        </w:tc>
        <w:tc>
          <w:tcPr>
            <w:tcW w:w="4291" w:type="dxa"/>
            <w:tcBorders>
              <w:tl2br w:val="nil"/>
              <w:tr2bl w:val="nil"/>
            </w:tcBorders>
          </w:tcPr>
          <w:p w14:paraId="7C6789B2">
            <w:pPr>
              <w:spacing w:line="360" w:lineRule="auto"/>
              <w:rPr>
                <w:rFonts w:ascii="Times New Roman" w:hAnsi="Times New Roman"/>
                <w:sz w:val="24"/>
              </w:rPr>
            </w:pPr>
            <w:r>
              <w:rPr>
                <w:rFonts w:ascii="Times New Roman" w:hAnsi="Times New Roman"/>
                <w:sz w:val="24"/>
              </w:rPr>
              <w:t>Displays working status and detection results.</w:t>
            </w:r>
          </w:p>
        </w:tc>
      </w:tr>
      <w:tr w14:paraId="50ECA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tcBorders>
              <w:tl2br w:val="nil"/>
              <w:tr2bl w:val="nil"/>
            </w:tcBorders>
          </w:tcPr>
          <w:p w14:paraId="15A78C00">
            <w:pPr>
              <w:spacing w:line="360" w:lineRule="auto"/>
              <w:rPr>
                <w:rFonts w:ascii="Times New Roman" w:hAnsi="Times New Roman"/>
                <w:sz w:val="24"/>
              </w:rPr>
            </w:pPr>
            <w:r>
              <w:rPr>
                <w:rFonts w:ascii="Times New Roman" w:hAnsi="Times New Roman"/>
                <w:sz w:val="24"/>
              </w:rPr>
              <w:t>⑨</w:t>
            </w:r>
          </w:p>
        </w:tc>
        <w:tc>
          <w:tcPr>
            <w:tcW w:w="3080" w:type="dxa"/>
            <w:tcBorders>
              <w:tl2br w:val="nil"/>
              <w:tr2bl w:val="nil"/>
            </w:tcBorders>
          </w:tcPr>
          <w:p w14:paraId="4350B467">
            <w:pPr>
              <w:spacing w:line="360" w:lineRule="auto"/>
              <w:rPr>
                <w:rFonts w:ascii="Times New Roman" w:hAnsi="Times New Roman"/>
                <w:sz w:val="24"/>
              </w:rPr>
            </w:pPr>
            <w:r>
              <w:rPr>
                <w:rFonts w:ascii="Times New Roman" w:hAnsi="Times New Roman"/>
                <w:sz w:val="24"/>
              </w:rPr>
              <w:t>Charging Port</w:t>
            </w:r>
          </w:p>
        </w:tc>
        <w:tc>
          <w:tcPr>
            <w:tcW w:w="4291" w:type="dxa"/>
            <w:tcBorders>
              <w:tl2br w:val="nil"/>
              <w:tr2bl w:val="nil"/>
            </w:tcBorders>
          </w:tcPr>
          <w:p w14:paraId="72302635">
            <w:pPr>
              <w:spacing w:line="360" w:lineRule="auto"/>
              <w:rPr>
                <w:rFonts w:ascii="Times New Roman" w:hAnsi="Times New Roman"/>
                <w:sz w:val="24"/>
              </w:rPr>
            </w:pPr>
            <w:r>
              <w:rPr>
                <w:rFonts w:ascii="Times New Roman" w:hAnsi="Times New Roman"/>
                <w:sz w:val="24"/>
              </w:rPr>
              <w:t>Charging voltage: DC 8.4V / 2A.</w:t>
            </w:r>
          </w:p>
        </w:tc>
      </w:tr>
      <w:tr w14:paraId="45F56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tcBorders>
              <w:tl2br w:val="nil"/>
              <w:tr2bl w:val="nil"/>
            </w:tcBorders>
          </w:tcPr>
          <w:p w14:paraId="209C81D6">
            <w:pPr>
              <w:spacing w:line="360" w:lineRule="auto"/>
              <w:rPr>
                <w:rFonts w:ascii="Times New Roman" w:hAnsi="Times New Roman"/>
                <w:sz w:val="24"/>
              </w:rPr>
            </w:pPr>
            <w:r>
              <w:rPr>
                <w:rFonts w:ascii="Times New Roman" w:hAnsi="Times New Roman"/>
                <w:sz w:val="24"/>
              </w:rPr>
              <w:t>⑩</w:t>
            </w:r>
          </w:p>
        </w:tc>
        <w:tc>
          <w:tcPr>
            <w:tcW w:w="3080" w:type="dxa"/>
            <w:tcBorders>
              <w:tl2br w:val="nil"/>
              <w:tr2bl w:val="nil"/>
            </w:tcBorders>
          </w:tcPr>
          <w:p w14:paraId="1C41D83B">
            <w:pPr>
              <w:spacing w:line="360" w:lineRule="auto"/>
              <w:rPr>
                <w:rFonts w:ascii="Times New Roman" w:hAnsi="Times New Roman"/>
                <w:sz w:val="24"/>
              </w:rPr>
            </w:pPr>
            <w:r>
              <w:rPr>
                <w:rFonts w:ascii="Times New Roman" w:hAnsi="Times New Roman"/>
                <w:sz w:val="24"/>
              </w:rPr>
              <w:t>Headphone Jack / TYPE-C Upgrade Port</w:t>
            </w:r>
          </w:p>
        </w:tc>
        <w:tc>
          <w:tcPr>
            <w:tcW w:w="4291" w:type="dxa"/>
            <w:tcBorders>
              <w:tl2br w:val="nil"/>
              <w:tr2bl w:val="nil"/>
            </w:tcBorders>
          </w:tcPr>
          <w:p w14:paraId="74F2BCE3">
            <w:pPr>
              <w:spacing w:line="360" w:lineRule="auto"/>
              <w:rPr>
                <w:rFonts w:ascii="Times New Roman" w:hAnsi="Times New Roman"/>
                <w:sz w:val="24"/>
              </w:rPr>
            </w:pPr>
            <w:r>
              <w:rPr>
                <w:rFonts w:ascii="Times New Roman" w:hAnsi="Times New Roman"/>
                <w:sz w:val="24"/>
              </w:rPr>
              <w:t>External 3.5mm headphone / model feature library upgrade port.</w:t>
            </w:r>
          </w:p>
        </w:tc>
      </w:tr>
      <w:tr w14:paraId="0FF04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tcBorders>
              <w:tl2br w:val="nil"/>
              <w:tr2bl w:val="nil"/>
            </w:tcBorders>
          </w:tcPr>
          <w:p w14:paraId="6E40E8B2">
            <w:pPr>
              <w:spacing w:line="360" w:lineRule="auto"/>
              <w:rPr>
                <w:rFonts w:ascii="Times New Roman" w:hAnsi="Times New Roman"/>
                <w:sz w:val="24"/>
              </w:rPr>
            </w:pPr>
            <w:r>
              <w:rPr>
                <w:rFonts w:ascii="Times New Roman" w:hAnsi="Times New Roman"/>
                <w:sz w:val="24"/>
              </w:rPr>
              <w:t>⑪</w:t>
            </w:r>
          </w:p>
        </w:tc>
        <w:tc>
          <w:tcPr>
            <w:tcW w:w="3080" w:type="dxa"/>
            <w:tcBorders>
              <w:tl2br w:val="nil"/>
              <w:tr2bl w:val="nil"/>
            </w:tcBorders>
          </w:tcPr>
          <w:p w14:paraId="06360229">
            <w:pPr>
              <w:spacing w:line="360" w:lineRule="auto"/>
              <w:rPr>
                <w:rFonts w:ascii="Times New Roman" w:hAnsi="Times New Roman"/>
                <w:sz w:val="24"/>
              </w:rPr>
            </w:pPr>
            <w:r>
              <w:rPr>
                <w:rFonts w:ascii="Times New Roman" w:hAnsi="Times New Roman"/>
                <w:sz w:val="24"/>
              </w:rPr>
              <w:t>Strap Buckle</w:t>
            </w:r>
          </w:p>
        </w:tc>
        <w:tc>
          <w:tcPr>
            <w:tcW w:w="4291" w:type="dxa"/>
            <w:tcBorders>
              <w:tl2br w:val="nil"/>
              <w:tr2bl w:val="nil"/>
            </w:tcBorders>
          </w:tcPr>
          <w:p w14:paraId="64ED161A">
            <w:pPr>
              <w:spacing w:line="360" w:lineRule="auto"/>
              <w:rPr>
                <w:rFonts w:ascii="Times New Roman" w:hAnsi="Times New Roman"/>
                <w:sz w:val="24"/>
              </w:rPr>
            </w:pPr>
            <w:r>
              <w:rPr>
                <w:rFonts w:ascii="Times New Roman" w:hAnsi="Times New Roman"/>
                <w:sz w:val="24"/>
              </w:rPr>
              <w:t>Used for attaching a wrist strap.</w:t>
            </w:r>
          </w:p>
        </w:tc>
      </w:tr>
      <w:bookmarkEnd w:id="21"/>
      <w:bookmarkEnd w:id="22"/>
      <w:bookmarkEnd w:id="23"/>
      <w:bookmarkEnd w:id="24"/>
    </w:tbl>
    <w:p w14:paraId="560020CB">
      <w:pPr>
        <w:pStyle w:val="12"/>
        <w:widowControl/>
        <w:spacing w:before="180" w:beforeAutospacing="0" w:after="180" w:afterAutospacing="0" w:line="360" w:lineRule="auto"/>
        <w:jc w:val="both"/>
        <w:outlineLvl w:val="0"/>
        <w:rPr>
          <w:rFonts w:ascii="Times New Roman" w:hAnsi="Times New Roman" w:eastAsia="微软雅黑"/>
          <w:b/>
          <w:bCs/>
          <w:color w:val="000000"/>
          <w:kern w:val="2"/>
          <w:sz w:val="28"/>
          <w:szCs w:val="28"/>
          <w:lang w:bidi="ar"/>
        </w:rPr>
      </w:pPr>
      <w:bookmarkStart w:id="25" w:name="_Toc206489348"/>
      <w:r>
        <w:rPr>
          <w:rFonts w:ascii="Times New Roman" w:hAnsi="Times New Roman" w:eastAsia="微软雅黑"/>
          <w:b/>
          <w:bCs/>
          <w:color w:val="000000"/>
          <w:kern w:val="2"/>
          <w:sz w:val="28"/>
          <w:szCs w:val="28"/>
          <w:lang w:bidi="ar"/>
        </w:rPr>
        <w:t>5. Packaging and equipment configuration list</w:t>
      </w:r>
      <w:bookmarkEnd w:id="25"/>
    </w:p>
    <w:p w14:paraId="678C98CF">
      <w:pPr>
        <w:pStyle w:val="12"/>
        <w:spacing w:before="180" w:beforeAutospacing="0" w:after="180" w:afterAutospacing="0" w:line="360" w:lineRule="auto"/>
        <w:jc w:val="both"/>
        <w:outlineLvl w:val="1"/>
        <w:rPr>
          <w:rFonts w:ascii="Times New Roman" w:hAnsi="Times New Roman" w:eastAsia="微软雅黑"/>
          <w:b/>
          <w:color w:val="000000"/>
          <w:kern w:val="2"/>
          <w:lang w:bidi="ar"/>
        </w:rPr>
      </w:pPr>
      <w:bookmarkStart w:id="26" w:name="_Toc206489349"/>
      <w:r>
        <w:rPr>
          <w:rFonts w:ascii="Times New Roman" w:hAnsi="Times New Roman" w:eastAsia="微软雅黑"/>
          <w:b/>
          <w:color w:val="000000"/>
          <w:kern w:val="2"/>
          <w:lang w:bidi="ar"/>
        </w:rPr>
        <w:t>5</w:t>
      </w:r>
      <w:r>
        <w:rPr>
          <w:rFonts w:hint="eastAsia" w:ascii="Times New Roman" w:hAnsi="Times New Roman" w:eastAsia="微软雅黑"/>
          <w:b/>
          <w:color w:val="000000"/>
          <w:kern w:val="2"/>
          <w:lang w:bidi="ar"/>
        </w:rPr>
        <w:t>.</w:t>
      </w:r>
      <w:r>
        <w:rPr>
          <w:rFonts w:ascii="Times New Roman" w:hAnsi="Times New Roman" w:eastAsia="微软雅黑"/>
          <w:b/>
          <w:color w:val="000000"/>
          <w:kern w:val="2"/>
          <w:lang w:bidi="ar"/>
        </w:rPr>
        <w:t>1. Device List</w:t>
      </w:r>
      <w:bookmarkEnd w:id="26"/>
    </w:p>
    <w:tbl>
      <w:tblPr>
        <w:tblStyle w:val="14"/>
        <w:tblW w:w="88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4"/>
        <w:gridCol w:w="1449"/>
        <w:gridCol w:w="2751"/>
        <w:gridCol w:w="506"/>
        <w:gridCol w:w="1637"/>
        <w:gridCol w:w="1286"/>
      </w:tblGrid>
      <w:tr w14:paraId="10136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600EBA7B">
            <w:pPr>
              <w:pStyle w:val="12"/>
              <w:spacing w:beforeAutospacing="0" w:afterAutospacing="0" w:line="360" w:lineRule="auto"/>
              <w:jc w:val="center"/>
              <w:rPr>
                <w:rFonts w:ascii="Times New Roman" w:hAnsi="Times New Roman" w:eastAsia="微软雅黑"/>
                <w:b/>
                <w:bCs/>
              </w:rPr>
            </w:pPr>
            <w:r>
              <w:rPr>
                <w:rFonts w:ascii="Times New Roman" w:hAnsi="Times New Roman" w:eastAsia="微软雅黑"/>
                <w:b/>
                <w:bCs/>
                <w:kern w:val="2"/>
              </w:rPr>
              <w:t>No.</w:t>
            </w:r>
          </w:p>
        </w:tc>
        <w:tc>
          <w:tcPr>
            <w:tcW w:w="1449" w:type="dxa"/>
            <w:tcBorders>
              <w:top w:val="single" w:color="auto" w:sz="4" w:space="0"/>
              <w:left w:val="single" w:color="auto" w:sz="4" w:space="0"/>
              <w:bottom w:val="single" w:color="auto" w:sz="4" w:space="0"/>
              <w:right w:val="single" w:color="auto" w:sz="4" w:space="0"/>
            </w:tcBorders>
            <w:shd w:val="clear" w:color="auto" w:fill="auto"/>
            <w:vAlign w:val="center"/>
          </w:tcPr>
          <w:p w14:paraId="5006DDBF">
            <w:pPr>
              <w:pStyle w:val="12"/>
              <w:spacing w:beforeAutospacing="0" w:afterAutospacing="0" w:line="360" w:lineRule="auto"/>
              <w:jc w:val="center"/>
              <w:rPr>
                <w:rFonts w:ascii="Times New Roman" w:hAnsi="Times New Roman" w:eastAsia="微软雅黑"/>
                <w:b/>
                <w:bCs/>
              </w:rPr>
            </w:pPr>
            <w:r>
              <w:rPr>
                <w:rFonts w:ascii="Times New Roman" w:hAnsi="Times New Roman"/>
                <w:b/>
                <w:bCs/>
              </w:rPr>
              <w:t>Product Name</w:t>
            </w:r>
          </w:p>
        </w:tc>
        <w:tc>
          <w:tcPr>
            <w:tcW w:w="2751" w:type="dxa"/>
            <w:tcBorders>
              <w:top w:val="single" w:color="auto" w:sz="4" w:space="0"/>
              <w:left w:val="single" w:color="auto" w:sz="4" w:space="0"/>
              <w:bottom w:val="single" w:color="auto" w:sz="4" w:space="0"/>
              <w:right w:val="single" w:color="auto" w:sz="4" w:space="0"/>
            </w:tcBorders>
            <w:shd w:val="clear" w:color="auto" w:fill="auto"/>
            <w:vAlign w:val="center"/>
          </w:tcPr>
          <w:p w14:paraId="7999C2F1">
            <w:pPr>
              <w:pStyle w:val="12"/>
              <w:spacing w:beforeAutospacing="0" w:afterAutospacing="0" w:line="360" w:lineRule="auto"/>
              <w:jc w:val="center"/>
              <w:rPr>
                <w:rFonts w:ascii="Times New Roman" w:hAnsi="Times New Roman"/>
                <w:b/>
                <w:bCs/>
              </w:rPr>
            </w:pPr>
            <w:r>
              <w:rPr>
                <w:rFonts w:ascii="Times New Roman" w:hAnsi="Times New Roman"/>
                <w:b/>
                <w:bCs/>
              </w:rPr>
              <w:t>Product Picture</w:t>
            </w:r>
          </w:p>
        </w:tc>
        <w:tc>
          <w:tcPr>
            <w:tcW w:w="214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A3DED68">
            <w:pPr>
              <w:pStyle w:val="12"/>
              <w:spacing w:beforeAutospacing="0" w:afterAutospacing="0" w:line="360" w:lineRule="auto"/>
              <w:jc w:val="center"/>
              <w:rPr>
                <w:rFonts w:ascii="Times New Roman" w:hAnsi="Times New Roman" w:eastAsia="微软雅黑"/>
                <w:b/>
                <w:bCs/>
              </w:rPr>
            </w:pPr>
            <w:r>
              <w:rPr>
                <w:rFonts w:ascii="Times New Roman" w:hAnsi="Times New Roman"/>
                <w:b/>
                <w:bCs/>
              </w:rPr>
              <w:t>Quantity</w:t>
            </w:r>
          </w:p>
        </w:tc>
        <w:tc>
          <w:tcPr>
            <w:tcW w:w="1286" w:type="dxa"/>
            <w:tcBorders>
              <w:top w:val="single" w:color="auto" w:sz="4" w:space="0"/>
              <w:left w:val="single" w:color="auto" w:sz="4" w:space="0"/>
              <w:bottom w:val="single" w:color="auto" w:sz="4" w:space="0"/>
              <w:right w:val="single" w:color="auto" w:sz="4" w:space="0"/>
            </w:tcBorders>
            <w:shd w:val="clear" w:color="auto" w:fill="auto"/>
            <w:vAlign w:val="center"/>
          </w:tcPr>
          <w:p w14:paraId="30DD228E">
            <w:pPr>
              <w:pStyle w:val="12"/>
              <w:spacing w:beforeAutospacing="0" w:afterAutospacing="0" w:line="360" w:lineRule="auto"/>
              <w:jc w:val="center"/>
              <w:rPr>
                <w:rFonts w:ascii="Times New Roman" w:hAnsi="Times New Roman" w:eastAsia="微软雅黑"/>
                <w:b/>
                <w:bCs/>
                <w:kern w:val="2"/>
              </w:rPr>
            </w:pPr>
            <w:r>
              <w:rPr>
                <w:rFonts w:ascii="Times New Roman" w:hAnsi="Times New Roman" w:eastAsia="微软雅黑"/>
                <w:b/>
                <w:bCs/>
                <w:kern w:val="2"/>
              </w:rPr>
              <w:t>Remarks</w:t>
            </w:r>
          </w:p>
        </w:tc>
      </w:tr>
      <w:tr w14:paraId="06FC2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31FE4C8D">
            <w:pPr>
              <w:pStyle w:val="12"/>
              <w:spacing w:beforeAutospacing="0" w:afterAutospacing="0" w:line="360" w:lineRule="auto"/>
              <w:jc w:val="center"/>
              <w:rPr>
                <w:rFonts w:ascii="Times New Roman" w:hAnsi="Times New Roman" w:eastAsia="微软雅黑"/>
              </w:rPr>
            </w:pPr>
            <w:bookmarkStart w:id="27" w:name="_Hlk204332400"/>
            <w:r>
              <w:rPr>
                <w:rFonts w:ascii="Times New Roman" w:hAnsi="Times New Roman" w:eastAsia="微软雅黑"/>
                <w:kern w:val="2"/>
              </w:rPr>
              <w:t>1</w:t>
            </w:r>
          </w:p>
        </w:tc>
        <w:tc>
          <w:tcPr>
            <w:tcW w:w="1449" w:type="dxa"/>
            <w:tcBorders>
              <w:top w:val="single" w:color="auto" w:sz="4" w:space="0"/>
              <w:left w:val="single" w:color="auto" w:sz="4" w:space="0"/>
              <w:bottom w:val="single" w:color="auto" w:sz="4" w:space="0"/>
              <w:right w:val="single" w:color="auto" w:sz="4" w:space="0"/>
            </w:tcBorders>
            <w:shd w:val="clear" w:color="auto" w:fill="auto"/>
            <w:vAlign w:val="center"/>
          </w:tcPr>
          <w:p w14:paraId="2F42EF6B">
            <w:pPr>
              <w:pStyle w:val="12"/>
              <w:widowControl/>
              <w:spacing w:beforeAutospacing="0" w:afterAutospacing="0" w:line="360" w:lineRule="auto"/>
              <w:jc w:val="center"/>
              <w:rPr>
                <w:rFonts w:ascii="Times New Roman" w:hAnsi="Times New Roman" w:eastAsia="微软雅黑"/>
              </w:rPr>
            </w:pPr>
            <w:r>
              <w:rPr>
                <w:rFonts w:ascii="Times New Roman" w:hAnsi="Times New Roman"/>
              </w:rPr>
              <w:t>Main Unit</w:t>
            </w:r>
          </w:p>
        </w:tc>
        <w:tc>
          <w:tcPr>
            <w:tcW w:w="2751" w:type="dxa"/>
            <w:tcBorders>
              <w:top w:val="single" w:color="auto" w:sz="4" w:space="0"/>
              <w:left w:val="single" w:color="auto" w:sz="4" w:space="0"/>
              <w:bottom w:val="single" w:color="auto" w:sz="4" w:space="0"/>
              <w:right w:val="single" w:color="auto" w:sz="4" w:space="0"/>
            </w:tcBorders>
            <w:shd w:val="clear" w:color="auto" w:fill="auto"/>
            <w:vAlign w:val="center"/>
          </w:tcPr>
          <w:p w14:paraId="1E1D5037">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drawing>
                <wp:inline distT="0" distB="0" distL="114300" distR="114300">
                  <wp:extent cx="1153795" cy="805815"/>
                  <wp:effectExtent l="0" t="0" r="1905" b="6985"/>
                  <wp:docPr id="98"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71"/>
                          <pic:cNvPicPr>
                            <a:picLocks noChangeAspect="1"/>
                          </pic:cNvPicPr>
                        </pic:nvPicPr>
                        <pic:blipFill>
                          <a:blip r:embed="rId6"/>
                          <a:stretch>
                            <a:fillRect/>
                          </a:stretch>
                        </pic:blipFill>
                        <pic:spPr>
                          <a:xfrm>
                            <a:off x="0" y="0"/>
                            <a:ext cx="1153795" cy="805815"/>
                          </a:xfrm>
                          <a:prstGeom prst="rect">
                            <a:avLst/>
                          </a:prstGeom>
                          <a:noFill/>
                          <a:ln>
                            <a:noFill/>
                          </a:ln>
                        </pic:spPr>
                      </pic:pic>
                    </a:graphicData>
                  </a:graphic>
                </wp:inline>
              </w:drawing>
            </w:r>
          </w:p>
        </w:tc>
        <w:tc>
          <w:tcPr>
            <w:tcW w:w="506" w:type="dxa"/>
            <w:tcBorders>
              <w:top w:val="single" w:color="auto" w:sz="4" w:space="0"/>
              <w:left w:val="single" w:color="auto" w:sz="4" w:space="0"/>
              <w:bottom w:val="single" w:color="auto" w:sz="4" w:space="0"/>
              <w:right w:val="single" w:color="auto" w:sz="4" w:space="0"/>
            </w:tcBorders>
            <w:shd w:val="clear" w:color="auto" w:fill="auto"/>
            <w:vAlign w:val="center"/>
          </w:tcPr>
          <w:p w14:paraId="4AA711E0">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1</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4C6289B9">
            <w:pPr>
              <w:pStyle w:val="12"/>
              <w:spacing w:beforeAutospacing="0" w:afterAutospacing="0" w:line="360" w:lineRule="auto"/>
              <w:jc w:val="center"/>
              <w:rPr>
                <w:rFonts w:ascii="Times New Roman" w:hAnsi="Times New Roman" w:eastAsia="微软雅黑"/>
              </w:rPr>
            </w:pPr>
            <w:r>
              <w:rPr>
                <w:rFonts w:ascii="Times New Roman" w:hAnsi="Times New Roman" w:eastAsia="微软雅黑"/>
              </w:rPr>
              <w:t>Standard Configuration</w:t>
            </w:r>
          </w:p>
          <w:p w14:paraId="07F5B876">
            <w:pPr>
              <w:pStyle w:val="12"/>
              <w:spacing w:beforeAutospacing="0" w:afterAutospacing="0" w:line="360" w:lineRule="auto"/>
              <w:jc w:val="center"/>
              <w:rPr>
                <w:rFonts w:ascii="Times New Roman" w:hAnsi="Times New Roman" w:eastAsia="微软雅黑"/>
              </w:rPr>
            </w:pPr>
          </w:p>
        </w:tc>
        <w:tc>
          <w:tcPr>
            <w:tcW w:w="1286" w:type="dxa"/>
            <w:tcBorders>
              <w:top w:val="single" w:color="auto" w:sz="4" w:space="0"/>
              <w:left w:val="single" w:color="auto" w:sz="4" w:space="0"/>
              <w:bottom w:val="single" w:color="auto" w:sz="4" w:space="0"/>
              <w:right w:val="single" w:color="auto" w:sz="4" w:space="0"/>
            </w:tcBorders>
            <w:shd w:val="clear" w:color="auto" w:fill="auto"/>
            <w:vAlign w:val="center"/>
          </w:tcPr>
          <w:p w14:paraId="182E2F4E">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With SD memory card</w:t>
            </w:r>
          </w:p>
        </w:tc>
      </w:tr>
      <w:tr w14:paraId="0BD18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347D2676">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2</w:t>
            </w:r>
          </w:p>
        </w:tc>
        <w:tc>
          <w:tcPr>
            <w:tcW w:w="1449" w:type="dxa"/>
            <w:tcBorders>
              <w:top w:val="single" w:color="auto" w:sz="4" w:space="0"/>
              <w:left w:val="single" w:color="auto" w:sz="4" w:space="0"/>
              <w:bottom w:val="single" w:color="auto" w:sz="4" w:space="0"/>
              <w:right w:val="single" w:color="auto" w:sz="4" w:space="0"/>
            </w:tcBorders>
            <w:shd w:val="clear" w:color="auto" w:fill="auto"/>
            <w:vAlign w:val="center"/>
          </w:tcPr>
          <w:p w14:paraId="769927E4">
            <w:pPr>
              <w:pStyle w:val="12"/>
              <w:widowControl/>
              <w:spacing w:beforeAutospacing="0" w:afterAutospacing="0" w:line="360" w:lineRule="auto"/>
              <w:jc w:val="center"/>
              <w:rPr>
                <w:rFonts w:ascii="Times New Roman" w:hAnsi="Times New Roman" w:eastAsia="微软雅黑"/>
              </w:rPr>
            </w:pPr>
            <w:r>
              <w:rPr>
                <w:rFonts w:ascii="Times New Roman" w:hAnsi="Times New Roman"/>
              </w:rPr>
              <w:t>5.8 GHz Image Capture Antenna</w:t>
            </w:r>
          </w:p>
        </w:tc>
        <w:tc>
          <w:tcPr>
            <w:tcW w:w="2751" w:type="dxa"/>
            <w:tcBorders>
              <w:top w:val="single" w:color="auto" w:sz="4" w:space="0"/>
              <w:left w:val="single" w:color="auto" w:sz="4" w:space="0"/>
              <w:bottom w:val="single" w:color="auto" w:sz="4" w:space="0"/>
              <w:right w:val="single" w:color="auto" w:sz="4" w:space="0"/>
            </w:tcBorders>
            <w:shd w:val="clear" w:color="auto" w:fill="auto"/>
            <w:vAlign w:val="center"/>
          </w:tcPr>
          <w:p w14:paraId="7C03A4BC">
            <w:pPr>
              <w:pStyle w:val="12"/>
              <w:spacing w:beforeAutospacing="0" w:afterAutospacing="0" w:line="360" w:lineRule="auto"/>
              <w:jc w:val="center"/>
              <w:rPr>
                <w:rFonts w:ascii="Times New Roman" w:hAnsi="Times New Roman" w:eastAsia="微软雅黑"/>
              </w:rPr>
            </w:pPr>
            <w:r>
              <w:rPr>
                <w:rFonts w:ascii="微软雅黑" w:hAnsi="微软雅黑" w:eastAsia="微软雅黑" w:cs="微软雅黑"/>
                <w:sz w:val="18"/>
                <w:szCs w:val="18"/>
              </w:rPr>
              <w:drawing>
                <wp:inline distT="0" distB="0" distL="0" distR="0">
                  <wp:extent cx="1663065" cy="238125"/>
                  <wp:effectExtent l="0" t="0" r="635" b="317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663065" cy="238125"/>
                          </a:xfrm>
                          <a:prstGeom prst="rect">
                            <a:avLst/>
                          </a:prstGeom>
                          <a:noFill/>
                          <a:ln>
                            <a:noFill/>
                          </a:ln>
                        </pic:spPr>
                      </pic:pic>
                    </a:graphicData>
                  </a:graphic>
                </wp:inline>
              </w:drawing>
            </w:r>
          </w:p>
        </w:tc>
        <w:tc>
          <w:tcPr>
            <w:tcW w:w="506" w:type="dxa"/>
            <w:tcBorders>
              <w:top w:val="single" w:color="auto" w:sz="4" w:space="0"/>
              <w:left w:val="single" w:color="auto" w:sz="4" w:space="0"/>
              <w:bottom w:val="single" w:color="auto" w:sz="4" w:space="0"/>
              <w:right w:val="single" w:color="auto" w:sz="4" w:space="0"/>
            </w:tcBorders>
            <w:shd w:val="clear" w:color="auto" w:fill="auto"/>
            <w:vAlign w:val="center"/>
          </w:tcPr>
          <w:p w14:paraId="76EFD408">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1</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72B57A61">
            <w:pPr>
              <w:pStyle w:val="12"/>
              <w:spacing w:beforeAutospacing="0" w:afterAutospacing="0" w:line="360" w:lineRule="auto"/>
              <w:jc w:val="center"/>
              <w:rPr>
                <w:rFonts w:ascii="Times New Roman" w:hAnsi="Times New Roman" w:eastAsia="微软雅黑"/>
              </w:rPr>
            </w:pPr>
            <w:r>
              <w:rPr>
                <w:rFonts w:ascii="Times New Roman" w:hAnsi="Times New Roman" w:eastAsia="微软雅黑"/>
              </w:rPr>
              <w:t>Standard Configuration</w:t>
            </w:r>
          </w:p>
        </w:tc>
        <w:tc>
          <w:tcPr>
            <w:tcW w:w="1286" w:type="dxa"/>
            <w:tcBorders>
              <w:top w:val="single" w:color="auto" w:sz="4" w:space="0"/>
              <w:left w:val="single" w:color="auto" w:sz="4" w:space="0"/>
              <w:bottom w:val="single" w:color="auto" w:sz="4" w:space="0"/>
              <w:right w:val="single" w:color="auto" w:sz="4" w:space="0"/>
            </w:tcBorders>
            <w:shd w:val="clear" w:color="auto" w:fill="auto"/>
            <w:vAlign w:val="center"/>
          </w:tcPr>
          <w:p w14:paraId="3C329E19">
            <w:pPr>
              <w:pStyle w:val="12"/>
              <w:spacing w:beforeAutospacing="0" w:afterAutospacing="0" w:line="360" w:lineRule="auto"/>
              <w:jc w:val="center"/>
              <w:rPr>
                <w:rFonts w:ascii="Times New Roman" w:hAnsi="Times New Roman" w:eastAsia="微软雅黑"/>
              </w:rPr>
            </w:pPr>
          </w:p>
        </w:tc>
      </w:tr>
      <w:tr w14:paraId="60F2F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2F48C8BC">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3</w:t>
            </w:r>
          </w:p>
        </w:tc>
        <w:tc>
          <w:tcPr>
            <w:tcW w:w="1449" w:type="dxa"/>
            <w:tcBorders>
              <w:top w:val="single" w:color="auto" w:sz="4" w:space="0"/>
              <w:left w:val="single" w:color="auto" w:sz="4" w:space="0"/>
              <w:bottom w:val="single" w:color="auto" w:sz="4" w:space="0"/>
              <w:right w:val="single" w:color="auto" w:sz="4" w:space="0"/>
            </w:tcBorders>
            <w:shd w:val="clear" w:color="auto" w:fill="auto"/>
            <w:vAlign w:val="center"/>
          </w:tcPr>
          <w:p w14:paraId="5C06051C">
            <w:pPr>
              <w:pStyle w:val="12"/>
              <w:widowControl/>
              <w:spacing w:beforeAutospacing="0" w:afterAutospacing="0" w:line="360" w:lineRule="auto"/>
              <w:jc w:val="center"/>
              <w:rPr>
                <w:rFonts w:ascii="Times New Roman" w:hAnsi="Times New Roman" w:eastAsia="微软雅黑"/>
              </w:rPr>
            </w:pPr>
            <w:r>
              <w:rPr>
                <w:rFonts w:ascii="Times New Roman" w:hAnsi="Times New Roman"/>
              </w:rPr>
              <w:t>Full-band Antenna</w:t>
            </w:r>
          </w:p>
        </w:tc>
        <w:tc>
          <w:tcPr>
            <w:tcW w:w="2751" w:type="dxa"/>
            <w:tcBorders>
              <w:top w:val="single" w:color="auto" w:sz="4" w:space="0"/>
              <w:left w:val="single" w:color="auto" w:sz="4" w:space="0"/>
              <w:bottom w:val="single" w:color="auto" w:sz="4" w:space="0"/>
              <w:right w:val="single" w:color="auto" w:sz="4" w:space="0"/>
            </w:tcBorders>
            <w:shd w:val="clear" w:color="auto" w:fill="auto"/>
            <w:vAlign w:val="center"/>
          </w:tcPr>
          <w:p w14:paraId="756558B0">
            <w:pPr>
              <w:pStyle w:val="12"/>
              <w:spacing w:beforeAutospacing="0" w:afterAutospacing="0" w:line="360" w:lineRule="auto"/>
              <w:jc w:val="center"/>
              <w:rPr>
                <w:rFonts w:ascii="Times New Roman" w:hAnsi="Times New Roman" w:eastAsia="微软雅黑"/>
              </w:rPr>
            </w:pPr>
            <w:r>
              <w:rPr>
                <w:rFonts w:ascii="微软雅黑" w:hAnsi="微软雅黑" w:eastAsia="微软雅黑" w:cs="微软雅黑"/>
                <w:sz w:val="18"/>
                <w:szCs w:val="18"/>
              </w:rPr>
              <w:drawing>
                <wp:inline distT="0" distB="0" distL="0" distR="0">
                  <wp:extent cx="1663065" cy="256540"/>
                  <wp:effectExtent l="0" t="0" r="635" b="1016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663065" cy="256540"/>
                          </a:xfrm>
                          <a:prstGeom prst="rect">
                            <a:avLst/>
                          </a:prstGeom>
                          <a:noFill/>
                          <a:ln>
                            <a:noFill/>
                          </a:ln>
                        </pic:spPr>
                      </pic:pic>
                    </a:graphicData>
                  </a:graphic>
                </wp:inline>
              </w:drawing>
            </w:r>
          </w:p>
        </w:tc>
        <w:tc>
          <w:tcPr>
            <w:tcW w:w="506" w:type="dxa"/>
            <w:tcBorders>
              <w:top w:val="single" w:color="auto" w:sz="4" w:space="0"/>
              <w:left w:val="single" w:color="auto" w:sz="4" w:space="0"/>
              <w:bottom w:val="single" w:color="auto" w:sz="4" w:space="0"/>
              <w:right w:val="single" w:color="auto" w:sz="4" w:space="0"/>
            </w:tcBorders>
            <w:shd w:val="clear" w:color="auto" w:fill="auto"/>
            <w:vAlign w:val="center"/>
          </w:tcPr>
          <w:p w14:paraId="3F60FE56">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2</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3FCD521F">
            <w:pPr>
              <w:pStyle w:val="12"/>
              <w:spacing w:beforeAutospacing="0" w:afterAutospacing="0" w:line="360" w:lineRule="auto"/>
              <w:jc w:val="center"/>
              <w:rPr>
                <w:rFonts w:ascii="Times New Roman" w:hAnsi="Times New Roman" w:eastAsia="微软雅黑"/>
              </w:rPr>
            </w:pPr>
            <w:r>
              <w:rPr>
                <w:rFonts w:ascii="Times New Roman" w:hAnsi="Times New Roman" w:eastAsia="微软雅黑"/>
              </w:rPr>
              <w:t>Standard Configuration</w:t>
            </w:r>
          </w:p>
        </w:tc>
        <w:tc>
          <w:tcPr>
            <w:tcW w:w="1286" w:type="dxa"/>
            <w:tcBorders>
              <w:top w:val="single" w:color="auto" w:sz="4" w:space="0"/>
              <w:left w:val="single" w:color="auto" w:sz="4" w:space="0"/>
              <w:bottom w:val="single" w:color="auto" w:sz="4" w:space="0"/>
              <w:right w:val="single" w:color="auto" w:sz="4" w:space="0"/>
            </w:tcBorders>
            <w:shd w:val="clear" w:color="auto" w:fill="auto"/>
            <w:vAlign w:val="center"/>
          </w:tcPr>
          <w:p w14:paraId="6BE80B6B">
            <w:pPr>
              <w:pStyle w:val="12"/>
              <w:spacing w:beforeAutospacing="0" w:afterAutospacing="0" w:line="360" w:lineRule="auto"/>
              <w:jc w:val="center"/>
              <w:rPr>
                <w:rFonts w:ascii="Times New Roman" w:hAnsi="Times New Roman" w:eastAsia="微软雅黑"/>
              </w:rPr>
            </w:pPr>
          </w:p>
        </w:tc>
      </w:tr>
      <w:tr w14:paraId="3BEC9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56DE4640">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4</w:t>
            </w:r>
          </w:p>
        </w:tc>
        <w:tc>
          <w:tcPr>
            <w:tcW w:w="1449" w:type="dxa"/>
            <w:tcBorders>
              <w:top w:val="single" w:color="auto" w:sz="4" w:space="0"/>
              <w:left w:val="single" w:color="auto" w:sz="4" w:space="0"/>
              <w:bottom w:val="single" w:color="auto" w:sz="4" w:space="0"/>
              <w:right w:val="single" w:color="auto" w:sz="4" w:space="0"/>
            </w:tcBorders>
            <w:shd w:val="clear" w:color="auto" w:fill="auto"/>
            <w:vAlign w:val="center"/>
          </w:tcPr>
          <w:p w14:paraId="337059B8">
            <w:pPr>
              <w:pStyle w:val="12"/>
              <w:widowControl/>
              <w:spacing w:beforeAutospacing="0" w:afterAutospacing="0" w:line="360" w:lineRule="auto"/>
              <w:jc w:val="center"/>
              <w:rPr>
                <w:rFonts w:ascii="Times New Roman" w:hAnsi="Times New Roman" w:eastAsia="微软雅黑"/>
              </w:rPr>
            </w:pPr>
            <w:r>
              <w:rPr>
                <w:rFonts w:ascii="Times New Roman" w:hAnsi="Times New Roman"/>
              </w:rPr>
              <w:t>EU Standard 8.4V Charger</w:t>
            </w:r>
          </w:p>
        </w:tc>
        <w:tc>
          <w:tcPr>
            <w:tcW w:w="2751" w:type="dxa"/>
            <w:tcBorders>
              <w:top w:val="single" w:color="auto" w:sz="4" w:space="0"/>
              <w:left w:val="single" w:color="auto" w:sz="4" w:space="0"/>
              <w:bottom w:val="single" w:color="auto" w:sz="4" w:space="0"/>
              <w:right w:val="single" w:color="auto" w:sz="4" w:space="0"/>
            </w:tcBorders>
            <w:shd w:val="clear" w:color="auto" w:fill="auto"/>
            <w:vAlign w:val="center"/>
          </w:tcPr>
          <w:p w14:paraId="1F11177A">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drawing>
                <wp:inline distT="0" distB="0" distL="114300" distR="114300">
                  <wp:extent cx="588010" cy="1001395"/>
                  <wp:effectExtent l="0" t="0" r="1905" b="0"/>
                  <wp:docPr id="100" name="图片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215"/>
                          <pic:cNvPicPr>
                            <a:picLocks noChangeAspect="1"/>
                          </pic:cNvPicPr>
                        </pic:nvPicPr>
                        <pic:blipFill>
                          <a:blip r:embed="rId9"/>
                          <a:srcRect l="29120" t="37436" r="32619" b="13583"/>
                          <a:stretch>
                            <a:fillRect/>
                          </a:stretch>
                        </pic:blipFill>
                        <pic:spPr>
                          <a:xfrm rot="-5400000">
                            <a:off x="0" y="0"/>
                            <a:ext cx="588010" cy="1001395"/>
                          </a:xfrm>
                          <a:prstGeom prst="rect">
                            <a:avLst/>
                          </a:prstGeom>
                          <a:noFill/>
                          <a:ln>
                            <a:noFill/>
                          </a:ln>
                        </pic:spPr>
                      </pic:pic>
                    </a:graphicData>
                  </a:graphic>
                </wp:inline>
              </w:drawing>
            </w:r>
          </w:p>
        </w:tc>
        <w:tc>
          <w:tcPr>
            <w:tcW w:w="506" w:type="dxa"/>
            <w:tcBorders>
              <w:top w:val="single" w:color="auto" w:sz="4" w:space="0"/>
              <w:left w:val="single" w:color="auto" w:sz="4" w:space="0"/>
              <w:bottom w:val="single" w:color="auto" w:sz="4" w:space="0"/>
              <w:right w:val="single" w:color="auto" w:sz="4" w:space="0"/>
            </w:tcBorders>
            <w:shd w:val="clear" w:color="auto" w:fill="auto"/>
            <w:vAlign w:val="center"/>
          </w:tcPr>
          <w:p w14:paraId="1AC3CE70">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1</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61B2D881">
            <w:pPr>
              <w:pStyle w:val="12"/>
              <w:spacing w:beforeAutospacing="0" w:afterAutospacing="0" w:line="360" w:lineRule="auto"/>
              <w:jc w:val="center"/>
              <w:rPr>
                <w:rFonts w:ascii="Times New Roman" w:hAnsi="Times New Roman" w:eastAsia="微软雅黑"/>
              </w:rPr>
            </w:pPr>
            <w:r>
              <w:rPr>
                <w:rFonts w:ascii="Times New Roman" w:hAnsi="Times New Roman" w:eastAsia="微软雅黑"/>
              </w:rPr>
              <w:t>Standard Configuration</w:t>
            </w:r>
          </w:p>
        </w:tc>
        <w:tc>
          <w:tcPr>
            <w:tcW w:w="1286" w:type="dxa"/>
            <w:tcBorders>
              <w:top w:val="single" w:color="auto" w:sz="4" w:space="0"/>
              <w:left w:val="single" w:color="auto" w:sz="4" w:space="0"/>
              <w:bottom w:val="single" w:color="auto" w:sz="4" w:space="0"/>
              <w:right w:val="single" w:color="auto" w:sz="4" w:space="0"/>
            </w:tcBorders>
            <w:shd w:val="clear" w:color="auto" w:fill="auto"/>
            <w:vAlign w:val="center"/>
          </w:tcPr>
          <w:p w14:paraId="38E0017C">
            <w:pPr>
              <w:pStyle w:val="12"/>
              <w:spacing w:beforeAutospacing="0" w:afterAutospacing="0" w:line="360" w:lineRule="auto"/>
              <w:jc w:val="center"/>
              <w:rPr>
                <w:rFonts w:ascii="Times New Roman" w:hAnsi="Times New Roman" w:eastAsia="微软雅黑"/>
              </w:rPr>
            </w:pPr>
          </w:p>
        </w:tc>
      </w:tr>
      <w:tr w14:paraId="14AEB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016D5E1D">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5</w:t>
            </w:r>
          </w:p>
        </w:tc>
        <w:tc>
          <w:tcPr>
            <w:tcW w:w="1449" w:type="dxa"/>
            <w:tcBorders>
              <w:top w:val="single" w:color="auto" w:sz="4" w:space="0"/>
              <w:left w:val="single" w:color="auto" w:sz="4" w:space="0"/>
              <w:bottom w:val="single" w:color="auto" w:sz="4" w:space="0"/>
              <w:right w:val="single" w:color="auto" w:sz="4" w:space="0"/>
            </w:tcBorders>
            <w:shd w:val="clear" w:color="auto" w:fill="auto"/>
            <w:vAlign w:val="center"/>
          </w:tcPr>
          <w:p w14:paraId="77C14EBC">
            <w:pPr>
              <w:pStyle w:val="12"/>
              <w:widowControl/>
              <w:spacing w:beforeAutospacing="0" w:afterAutospacing="0" w:line="360" w:lineRule="auto"/>
              <w:jc w:val="center"/>
              <w:rPr>
                <w:rFonts w:ascii="Times New Roman" w:hAnsi="Times New Roman" w:eastAsia="微软雅黑"/>
              </w:rPr>
            </w:pPr>
            <w:r>
              <w:rPr>
                <w:rFonts w:ascii="Times New Roman" w:hAnsi="Times New Roman"/>
              </w:rPr>
              <w:t>USB Data Cable</w:t>
            </w:r>
          </w:p>
        </w:tc>
        <w:tc>
          <w:tcPr>
            <w:tcW w:w="2751" w:type="dxa"/>
            <w:tcBorders>
              <w:top w:val="single" w:color="auto" w:sz="4" w:space="0"/>
              <w:left w:val="single" w:color="auto" w:sz="4" w:space="0"/>
              <w:bottom w:val="single" w:color="auto" w:sz="4" w:space="0"/>
              <w:right w:val="single" w:color="auto" w:sz="4" w:space="0"/>
            </w:tcBorders>
            <w:shd w:val="clear" w:color="auto" w:fill="auto"/>
            <w:vAlign w:val="center"/>
          </w:tcPr>
          <w:p w14:paraId="79652CEB">
            <w:pPr>
              <w:pStyle w:val="12"/>
              <w:spacing w:beforeAutospacing="0" w:afterAutospacing="0" w:line="360" w:lineRule="auto"/>
              <w:jc w:val="center"/>
              <w:rPr>
                <w:rFonts w:ascii="Times New Roman" w:hAnsi="Times New Roman"/>
              </w:rPr>
            </w:pPr>
            <w:r>
              <w:rPr>
                <w:rFonts w:ascii="Times New Roman" w:hAnsi="Times New Roman"/>
                <w:kern w:val="2"/>
              </w:rPr>
              <w:drawing>
                <wp:inline distT="0" distB="0" distL="114300" distR="114300">
                  <wp:extent cx="691515" cy="554990"/>
                  <wp:effectExtent l="0" t="0" r="0" b="3175"/>
                  <wp:docPr id="106" name="图片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217"/>
                          <pic:cNvPicPr>
                            <a:picLocks noChangeAspect="1"/>
                          </pic:cNvPicPr>
                        </pic:nvPicPr>
                        <pic:blipFill>
                          <a:blip r:embed="rId10"/>
                          <a:srcRect l="14302" t="39607" r="18269" b="19765"/>
                          <a:stretch>
                            <a:fillRect/>
                          </a:stretch>
                        </pic:blipFill>
                        <pic:spPr>
                          <a:xfrm>
                            <a:off x="0" y="0"/>
                            <a:ext cx="691515" cy="554990"/>
                          </a:xfrm>
                          <a:prstGeom prst="rect">
                            <a:avLst/>
                          </a:prstGeom>
                          <a:noFill/>
                          <a:ln>
                            <a:noFill/>
                          </a:ln>
                        </pic:spPr>
                      </pic:pic>
                    </a:graphicData>
                  </a:graphic>
                </wp:inline>
              </w:drawing>
            </w:r>
          </w:p>
        </w:tc>
        <w:tc>
          <w:tcPr>
            <w:tcW w:w="506" w:type="dxa"/>
            <w:tcBorders>
              <w:top w:val="single" w:color="auto" w:sz="4" w:space="0"/>
              <w:left w:val="single" w:color="auto" w:sz="4" w:space="0"/>
              <w:bottom w:val="single" w:color="auto" w:sz="4" w:space="0"/>
              <w:right w:val="single" w:color="auto" w:sz="4" w:space="0"/>
            </w:tcBorders>
            <w:shd w:val="clear" w:color="auto" w:fill="auto"/>
            <w:vAlign w:val="center"/>
          </w:tcPr>
          <w:p w14:paraId="430295AC">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1</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11EC3393">
            <w:pPr>
              <w:pStyle w:val="12"/>
              <w:spacing w:beforeAutospacing="0" w:afterAutospacing="0" w:line="360" w:lineRule="auto"/>
              <w:jc w:val="center"/>
              <w:rPr>
                <w:rFonts w:ascii="Times New Roman" w:hAnsi="Times New Roman" w:eastAsia="微软雅黑"/>
              </w:rPr>
            </w:pPr>
            <w:r>
              <w:rPr>
                <w:rFonts w:ascii="Times New Roman" w:hAnsi="Times New Roman" w:eastAsia="微软雅黑"/>
              </w:rPr>
              <w:t>Standard Configuration</w:t>
            </w:r>
          </w:p>
        </w:tc>
        <w:tc>
          <w:tcPr>
            <w:tcW w:w="1286" w:type="dxa"/>
            <w:tcBorders>
              <w:top w:val="single" w:color="auto" w:sz="4" w:space="0"/>
              <w:left w:val="single" w:color="auto" w:sz="4" w:space="0"/>
              <w:bottom w:val="single" w:color="auto" w:sz="4" w:space="0"/>
              <w:right w:val="single" w:color="auto" w:sz="4" w:space="0"/>
            </w:tcBorders>
            <w:shd w:val="clear" w:color="auto" w:fill="auto"/>
            <w:vAlign w:val="center"/>
          </w:tcPr>
          <w:p w14:paraId="172B2115">
            <w:pPr>
              <w:pStyle w:val="12"/>
              <w:spacing w:beforeAutospacing="0" w:afterAutospacing="0" w:line="360" w:lineRule="auto"/>
              <w:jc w:val="center"/>
              <w:rPr>
                <w:rFonts w:ascii="Times New Roman" w:hAnsi="Times New Roman" w:eastAsia="微软雅黑"/>
              </w:rPr>
            </w:pPr>
          </w:p>
        </w:tc>
      </w:tr>
      <w:tr w14:paraId="13DFF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12833269">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6</w:t>
            </w:r>
          </w:p>
        </w:tc>
        <w:tc>
          <w:tcPr>
            <w:tcW w:w="1449" w:type="dxa"/>
            <w:tcBorders>
              <w:top w:val="single" w:color="auto" w:sz="4" w:space="0"/>
              <w:left w:val="single" w:color="auto" w:sz="4" w:space="0"/>
              <w:bottom w:val="single" w:color="auto" w:sz="4" w:space="0"/>
              <w:right w:val="single" w:color="auto" w:sz="4" w:space="0"/>
            </w:tcBorders>
            <w:shd w:val="clear" w:color="auto" w:fill="auto"/>
            <w:vAlign w:val="center"/>
          </w:tcPr>
          <w:p w14:paraId="6CA45BC0">
            <w:pPr>
              <w:pStyle w:val="12"/>
              <w:widowControl/>
              <w:spacing w:beforeAutospacing="0" w:afterAutospacing="0" w:line="360" w:lineRule="auto"/>
              <w:jc w:val="center"/>
              <w:rPr>
                <w:rFonts w:ascii="Times New Roman" w:hAnsi="Times New Roman" w:eastAsia="微软雅黑"/>
              </w:rPr>
            </w:pPr>
            <w:r>
              <w:rPr>
                <w:rFonts w:ascii="Times New Roman" w:hAnsi="Times New Roman"/>
              </w:rPr>
              <w:t>3.5mm Headphones</w:t>
            </w:r>
          </w:p>
        </w:tc>
        <w:tc>
          <w:tcPr>
            <w:tcW w:w="2751" w:type="dxa"/>
            <w:tcBorders>
              <w:top w:val="single" w:color="auto" w:sz="4" w:space="0"/>
              <w:left w:val="single" w:color="auto" w:sz="4" w:space="0"/>
              <w:bottom w:val="single" w:color="auto" w:sz="4" w:space="0"/>
              <w:right w:val="single" w:color="auto" w:sz="4" w:space="0"/>
            </w:tcBorders>
            <w:shd w:val="clear" w:color="auto" w:fill="auto"/>
            <w:vAlign w:val="center"/>
          </w:tcPr>
          <w:p w14:paraId="4CAC7ADF">
            <w:pPr>
              <w:pStyle w:val="12"/>
              <w:spacing w:beforeAutospacing="0" w:afterAutospacing="0" w:line="360" w:lineRule="auto"/>
              <w:jc w:val="center"/>
              <w:rPr>
                <w:rFonts w:ascii="Times New Roman" w:hAnsi="Times New Roman"/>
              </w:rPr>
            </w:pPr>
            <w:r>
              <w:rPr>
                <w:rFonts w:ascii="Times New Roman" w:hAnsi="Times New Roman"/>
                <w:kern w:val="2"/>
              </w:rPr>
              <w:drawing>
                <wp:inline distT="0" distB="0" distL="114300" distR="114300">
                  <wp:extent cx="636905" cy="680085"/>
                  <wp:effectExtent l="0" t="0" r="10795" b="5715"/>
                  <wp:docPr id="102" name="图片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218"/>
                          <pic:cNvPicPr>
                            <a:picLocks noChangeAspect="1"/>
                          </pic:cNvPicPr>
                        </pic:nvPicPr>
                        <pic:blipFill>
                          <a:blip r:embed="rId11"/>
                          <a:srcRect l="10519" t="24857" r="14789" b="15309"/>
                          <a:stretch>
                            <a:fillRect/>
                          </a:stretch>
                        </pic:blipFill>
                        <pic:spPr>
                          <a:xfrm>
                            <a:off x="0" y="0"/>
                            <a:ext cx="636905" cy="680085"/>
                          </a:xfrm>
                          <a:prstGeom prst="rect">
                            <a:avLst/>
                          </a:prstGeom>
                          <a:noFill/>
                          <a:ln>
                            <a:noFill/>
                          </a:ln>
                        </pic:spPr>
                      </pic:pic>
                    </a:graphicData>
                  </a:graphic>
                </wp:inline>
              </w:drawing>
            </w:r>
          </w:p>
        </w:tc>
        <w:tc>
          <w:tcPr>
            <w:tcW w:w="506" w:type="dxa"/>
            <w:tcBorders>
              <w:top w:val="single" w:color="auto" w:sz="4" w:space="0"/>
              <w:left w:val="single" w:color="auto" w:sz="4" w:space="0"/>
              <w:bottom w:val="single" w:color="auto" w:sz="4" w:space="0"/>
              <w:right w:val="single" w:color="auto" w:sz="4" w:space="0"/>
            </w:tcBorders>
            <w:shd w:val="clear" w:color="auto" w:fill="auto"/>
            <w:vAlign w:val="center"/>
          </w:tcPr>
          <w:p w14:paraId="22529A50">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1</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0D231C54">
            <w:pPr>
              <w:pStyle w:val="12"/>
              <w:spacing w:beforeAutospacing="0" w:afterAutospacing="0" w:line="360" w:lineRule="auto"/>
              <w:jc w:val="center"/>
              <w:rPr>
                <w:rFonts w:ascii="Times New Roman" w:hAnsi="Times New Roman" w:eastAsia="微软雅黑"/>
              </w:rPr>
            </w:pPr>
            <w:r>
              <w:rPr>
                <w:rFonts w:ascii="Times New Roman" w:hAnsi="Times New Roman" w:eastAsia="微软雅黑"/>
              </w:rPr>
              <w:t>Standard Configuration</w:t>
            </w:r>
          </w:p>
        </w:tc>
        <w:tc>
          <w:tcPr>
            <w:tcW w:w="1286" w:type="dxa"/>
            <w:tcBorders>
              <w:top w:val="single" w:color="auto" w:sz="4" w:space="0"/>
              <w:left w:val="single" w:color="auto" w:sz="4" w:space="0"/>
              <w:bottom w:val="single" w:color="auto" w:sz="4" w:space="0"/>
              <w:right w:val="single" w:color="auto" w:sz="4" w:space="0"/>
            </w:tcBorders>
            <w:shd w:val="clear" w:color="auto" w:fill="auto"/>
            <w:vAlign w:val="center"/>
          </w:tcPr>
          <w:p w14:paraId="257469B8">
            <w:pPr>
              <w:pStyle w:val="12"/>
              <w:spacing w:beforeAutospacing="0" w:afterAutospacing="0" w:line="360" w:lineRule="auto"/>
              <w:jc w:val="center"/>
              <w:rPr>
                <w:rFonts w:ascii="Times New Roman" w:hAnsi="Times New Roman" w:eastAsia="微软雅黑"/>
              </w:rPr>
            </w:pPr>
          </w:p>
        </w:tc>
      </w:tr>
      <w:tr w14:paraId="2D7A8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6BD7F63A">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7</w:t>
            </w:r>
          </w:p>
        </w:tc>
        <w:tc>
          <w:tcPr>
            <w:tcW w:w="1449" w:type="dxa"/>
            <w:tcBorders>
              <w:top w:val="single" w:color="auto" w:sz="4" w:space="0"/>
              <w:left w:val="single" w:color="auto" w:sz="4" w:space="0"/>
              <w:bottom w:val="single" w:color="auto" w:sz="4" w:space="0"/>
              <w:right w:val="single" w:color="auto" w:sz="4" w:space="0"/>
            </w:tcBorders>
            <w:shd w:val="clear" w:color="auto" w:fill="auto"/>
            <w:vAlign w:val="center"/>
          </w:tcPr>
          <w:p w14:paraId="0D92AC08">
            <w:pPr>
              <w:pStyle w:val="12"/>
              <w:widowControl/>
              <w:spacing w:beforeAutospacing="0" w:afterAutospacing="0" w:line="360" w:lineRule="auto"/>
              <w:jc w:val="center"/>
              <w:rPr>
                <w:rFonts w:ascii="Times New Roman" w:hAnsi="Times New Roman" w:eastAsia="微软雅黑"/>
              </w:rPr>
            </w:pPr>
            <w:r>
              <w:rPr>
                <w:rFonts w:ascii="Times New Roman" w:hAnsi="Times New Roman"/>
              </w:rPr>
              <w:t>Packing Box</w:t>
            </w:r>
          </w:p>
        </w:tc>
        <w:tc>
          <w:tcPr>
            <w:tcW w:w="2751" w:type="dxa"/>
            <w:tcBorders>
              <w:top w:val="single" w:color="auto" w:sz="4" w:space="0"/>
              <w:left w:val="single" w:color="auto" w:sz="4" w:space="0"/>
              <w:bottom w:val="single" w:color="auto" w:sz="4" w:space="0"/>
              <w:right w:val="single" w:color="auto" w:sz="4" w:space="0"/>
            </w:tcBorders>
            <w:shd w:val="clear" w:color="auto" w:fill="auto"/>
            <w:vAlign w:val="center"/>
          </w:tcPr>
          <w:p w14:paraId="79BAE494">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drawing>
                <wp:inline distT="0" distB="0" distL="114300" distR="114300">
                  <wp:extent cx="740410" cy="658495"/>
                  <wp:effectExtent l="0" t="0" r="8890" b="1905"/>
                  <wp:docPr id="1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
                          <pic:cNvPicPr>
                            <a:picLocks noChangeAspect="1"/>
                          </pic:cNvPicPr>
                        </pic:nvPicPr>
                        <pic:blipFill>
                          <a:blip r:embed="rId12"/>
                          <a:stretch>
                            <a:fillRect/>
                          </a:stretch>
                        </pic:blipFill>
                        <pic:spPr>
                          <a:xfrm>
                            <a:off x="0" y="0"/>
                            <a:ext cx="740410" cy="658495"/>
                          </a:xfrm>
                          <a:prstGeom prst="rect">
                            <a:avLst/>
                          </a:prstGeom>
                          <a:noFill/>
                          <a:ln>
                            <a:noFill/>
                          </a:ln>
                        </pic:spPr>
                      </pic:pic>
                    </a:graphicData>
                  </a:graphic>
                </wp:inline>
              </w:drawing>
            </w:r>
          </w:p>
        </w:tc>
        <w:tc>
          <w:tcPr>
            <w:tcW w:w="506" w:type="dxa"/>
            <w:tcBorders>
              <w:top w:val="single" w:color="auto" w:sz="4" w:space="0"/>
              <w:left w:val="single" w:color="auto" w:sz="4" w:space="0"/>
              <w:bottom w:val="single" w:color="auto" w:sz="4" w:space="0"/>
              <w:right w:val="single" w:color="auto" w:sz="4" w:space="0"/>
            </w:tcBorders>
            <w:shd w:val="clear" w:color="auto" w:fill="auto"/>
            <w:vAlign w:val="center"/>
          </w:tcPr>
          <w:p w14:paraId="5AE03BDE">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1</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2975A983">
            <w:pPr>
              <w:pStyle w:val="12"/>
              <w:spacing w:beforeAutospacing="0" w:afterAutospacing="0" w:line="360" w:lineRule="auto"/>
              <w:jc w:val="center"/>
              <w:rPr>
                <w:rFonts w:ascii="Times New Roman" w:hAnsi="Times New Roman" w:eastAsia="微软雅黑"/>
              </w:rPr>
            </w:pPr>
            <w:r>
              <w:rPr>
                <w:rFonts w:ascii="Times New Roman" w:hAnsi="Times New Roman" w:eastAsia="微软雅黑"/>
              </w:rPr>
              <w:t>Standard Configuration</w:t>
            </w:r>
          </w:p>
        </w:tc>
        <w:tc>
          <w:tcPr>
            <w:tcW w:w="1286" w:type="dxa"/>
            <w:tcBorders>
              <w:top w:val="single" w:color="auto" w:sz="4" w:space="0"/>
              <w:left w:val="single" w:color="auto" w:sz="4" w:space="0"/>
              <w:bottom w:val="single" w:color="auto" w:sz="4" w:space="0"/>
              <w:right w:val="single" w:color="auto" w:sz="4" w:space="0"/>
            </w:tcBorders>
            <w:shd w:val="clear" w:color="auto" w:fill="auto"/>
            <w:vAlign w:val="center"/>
          </w:tcPr>
          <w:p w14:paraId="1ACC7C61">
            <w:pPr>
              <w:pStyle w:val="12"/>
              <w:spacing w:beforeAutospacing="0" w:afterAutospacing="0" w:line="360" w:lineRule="auto"/>
              <w:jc w:val="center"/>
              <w:rPr>
                <w:rFonts w:ascii="Times New Roman" w:hAnsi="Times New Roman" w:eastAsia="微软雅黑"/>
              </w:rPr>
            </w:pPr>
          </w:p>
        </w:tc>
      </w:tr>
      <w:tr w14:paraId="5EB6E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6B326969">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8</w:t>
            </w:r>
          </w:p>
        </w:tc>
        <w:tc>
          <w:tcPr>
            <w:tcW w:w="1449" w:type="dxa"/>
            <w:tcBorders>
              <w:top w:val="single" w:color="auto" w:sz="4" w:space="0"/>
              <w:left w:val="single" w:color="auto" w:sz="4" w:space="0"/>
              <w:bottom w:val="single" w:color="auto" w:sz="4" w:space="0"/>
              <w:right w:val="single" w:color="auto" w:sz="4" w:space="0"/>
            </w:tcBorders>
            <w:shd w:val="clear" w:color="auto" w:fill="auto"/>
            <w:vAlign w:val="center"/>
          </w:tcPr>
          <w:p w14:paraId="7A3D6BB4">
            <w:pPr>
              <w:pStyle w:val="12"/>
              <w:widowControl/>
              <w:spacing w:beforeAutospacing="0" w:afterAutospacing="0" w:line="360" w:lineRule="auto"/>
              <w:jc w:val="center"/>
              <w:rPr>
                <w:rFonts w:ascii="Times New Roman" w:hAnsi="Times New Roman" w:eastAsia="微软雅黑"/>
              </w:rPr>
            </w:pPr>
            <w:r>
              <w:rPr>
                <w:rFonts w:ascii="Times New Roman" w:hAnsi="Times New Roman"/>
              </w:rPr>
              <w:t>Card Reader</w:t>
            </w:r>
          </w:p>
        </w:tc>
        <w:tc>
          <w:tcPr>
            <w:tcW w:w="2751" w:type="dxa"/>
            <w:tcBorders>
              <w:top w:val="single" w:color="auto" w:sz="4" w:space="0"/>
              <w:left w:val="single" w:color="auto" w:sz="4" w:space="0"/>
              <w:bottom w:val="single" w:color="auto" w:sz="4" w:space="0"/>
              <w:right w:val="single" w:color="auto" w:sz="4" w:space="0"/>
            </w:tcBorders>
            <w:shd w:val="clear" w:color="auto" w:fill="auto"/>
            <w:vAlign w:val="center"/>
          </w:tcPr>
          <w:p w14:paraId="026EE2D4">
            <w:pPr>
              <w:pStyle w:val="12"/>
              <w:spacing w:beforeAutospacing="0" w:afterAutospacing="0" w:line="360" w:lineRule="auto"/>
              <w:jc w:val="center"/>
              <w:rPr>
                <w:rFonts w:ascii="Times New Roman" w:hAnsi="Times New Roman"/>
              </w:rPr>
            </w:pPr>
            <w:r>
              <w:rPr>
                <w:rFonts w:ascii="Times New Roman" w:hAnsi="Times New Roman"/>
                <w:kern w:val="2"/>
              </w:rPr>
              <w:drawing>
                <wp:inline distT="0" distB="0" distL="114300" distR="114300">
                  <wp:extent cx="805815" cy="326390"/>
                  <wp:effectExtent l="0" t="0" r="6985" b="3810"/>
                  <wp:docPr id="107"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39"/>
                          <pic:cNvPicPr>
                            <a:picLocks noChangeAspect="1"/>
                          </pic:cNvPicPr>
                        </pic:nvPicPr>
                        <pic:blipFill>
                          <a:blip r:embed="rId13"/>
                          <a:stretch>
                            <a:fillRect/>
                          </a:stretch>
                        </pic:blipFill>
                        <pic:spPr>
                          <a:xfrm>
                            <a:off x="0" y="0"/>
                            <a:ext cx="805815" cy="326390"/>
                          </a:xfrm>
                          <a:prstGeom prst="rect">
                            <a:avLst/>
                          </a:prstGeom>
                          <a:noFill/>
                          <a:ln>
                            <a:noFill/>
                          </a:ln>
                        </pic:spPr>
                      </pic:pic>
                    </a:graphicData>
                  </a:graphic>
                </wp:inline>
              </w:drawing>
            </w:r>
          </w:p>
        </w:tc>
        <w:tc>
          <w:tcPr>
            <w:tcW w:w="506" w:type="dxa"/>
            <w:tcBorders>
              <w:top w:val="single" w:color="auto" w:sz="4" w:space="0"/>
              <w:left w:val="single" w:color="auto" w:sz="4" w:space="0"/>
              <w:bottom w:val="single" w:color="auto" w:sz="4" w:space="0"/>
              <w:right w:val="single" w:color="auto" w:sz="4" w:space="0"/>
            </w:tcBorders>
            <w:shd w:val="clear" w:color="auto" w:fill="auto"/>
            <w:vAlign w:val="center"/>
          </w:tcPr>
          <w:p w14:paraId="7F01D833">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1</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7DC9E99C">
            <w:pPr>
              <w:pStyle w:val="12"/>
              <w:spacing w:beforeAutospacing="0" w:afterAutospacing="0" w:line="360" w:lineRule="auto"/>
              <w:jc w:val="center"/>
              <w:rPr>
                <w:rFonts w:ascii="Times New Roman" w:hAnsi="Times New Roman" w:eastAsia="微软雅黑"/>
              </w:rPr>
            </w:pPr>
            <w:r>
              <w:rPr>
                <w:rFonts w:ascii="Times New Roman" w:hAnsi="Times New Roman" w:eastAsia="微软雅黑"/>
              </w:rPr>
              <w:t>Standard Configuration</w:t>
            </w:r>
          </w:p>
        </w:tc>
        <w:tc>
          <w:tcPr>
            <w:tcW w:w="1286" w:type="dxa"/>
            <w:tcBorders>
              <w:top w:val="single" w:color="auto" w:sz="4" w:space="0"/>
              <w:left w:val="single" w:color="auto" w:sz="4" w:space="0"/>
              <w:bottom w:val="single" w:color="auto" w:sz="4" w:space="0"/>
              <w:right w:val="single" w:color="auto" w:sz="4" w:space="0"/>
            </w:tcBorders>
            <w:shd w:val="clear" w:color="auto" w:fill="auto"/>
            <w:vAlign w:val="center"/>
          </w:tcPr>
          <w:p w14:paraId="12420983">
            <w:pPr>
              <w:pStyle w:val="12"/>
              <w:spacing w:beforeAutospacing="0" w:afterAutospacing="0" w:line="360" w:lineRule="auto"/>
              <w:jc w:val="center"/>
              <w:rPr>
                <w:rFonts w:ascii="Times New Roman" w:hAnsi="Times New Roman" w:eastAsia="微软雅黑"/>
              </w:rPr>
            </w:pPr>
          </w:p>
        </w:tc>
      </w:tr>
      <w:tr w14:paraId="66235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03A3C74C">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9</w:t>
            </w:r>
          </w:p>
        </w:tc>
        <w:tc>
          <w:tcPr>
            <w:tcW w:w="1449" w:type="dxa"/>
            <w:tcBorders>
              <w:top w:val="single" w:color="auto" w:sz="4" w:space="0"/>
              <w:left w:val="single" w:color="auto" w:sz="4" w:space="0"/>
              <w:bottom w:val="single" w:color="auto" w:sz="4" w:space="0"/>
              <w:right w:val="single" w:color="auto" w:sz="4" w:space="0"/>
            </w:tcBorders>
            <w:shd w:val="clear" w:color="auto" w:fill="auto"/>
            <w:vAlign w:val="center"/>
          </w:tcPr>
          <w:p w14:paraId="52C396BB">
            <w:pPr>
              <w:pStyle w:val="12"/>
              <w:widowControl/>
              <w:spacing w:beforeAutospacing="0" w:afterAutospacing="0" w:line="360" w:lineRule="auto"/>
              <w:jc w:val="center"/>
              <w:rPr>
                <w:rFonts w:ascii="Times New Roman" w:hAnsi="Times New Roman" w:eastAsia="微软雅黑"/>
              </w:rPr>
            </w:pPr>
            <w:r>
              <w:rPr>
                <w:rFonts w:ascii="Times New Roman" w:hAnsi="Times New Roman"/>
              </w:rPr>
              <w:t>Wrist Strap</w:t>
            </w:r>
          </w:p>
        </w:tc>
        <w:tc>
          <w:tcPr>
            <w:tcW w:w="2751" w:type="dxa"/>
            <w:tcBorders>
              <w:top w:val="single" w:color="auto" w:sz="4" w:space="0"/>
              <w:left w:val="single" w:color="auto" w:sz="4" w:space="0"/>
              <w:bottom w:val="single" w:color="auto" w:sz="4" w:space="0"/>
              <w:right w:val="single" w:color="auto" w:sz="4" w:space="0"/>
            </w:tcBorders>
            <w:shd w:val="clear" w:color="auto" w:fill="auto"/>
            <w:vAlign w:val="center"/>
          </w:tcPr>
          <w:p w14:paraId="17386111">
            <w:pPr>
              <w:pStyle w:val="12"/>
              <w:spacing w:beforeAutospacing="0" w:afterAutospacing="0" w:line="360" w:lineRule="auto"/>
              <w:jc w:val="center"/>
              <w:rPr>
                <w:rFonts w:ascii="Times New Roman" w:hAnsi="Times New Roman"/>
              </w:rPr>
            </w:pPr>
            <w:r>
              <w:rPr>
                <w:rFonts w:ascii="Times New Roman" w:hAnsi="Times New Roman"/>
                <w:kern w:val="2"/>
              </w:rPr>
              <w:drawing>
                <wp:inline distT="0" distB="0" distL="114300" distR="114300">
                  <wp:extent cx="1202690" cy="332105"/>
                  <wp:effectExtent l="0" t="0" r="3810" b="10795"/>
                  <wp:docPr id="101"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42"/>
                          <pic:cNvPicPr>
                            <a:picLocks noChangeAspect="1"/>
                          </pic:cNvPicPr>
                        </pic:nvPicPr>
                        <pic:blipFill>
                          <a:blip r:embed="rId14"/>
                          <a:stretch>
                            <a:fillRect/>
                          </a:stretch>
                        </pic:blipFill>
                        <pic:spPr>
                          <a:xfrm>
                            <a:off x="0" y="0"/>
                            <a:ext cx="1202690" cy="332105"/>
                          </a:xfrm>
                          <a:prstGeom prst="rect">
                            <a:avLst/>
                          </a:prstGeom>
                          <a:noFill/>
                          <a:ln>
                            <a:noFill/>
                          </a:ln>
                        </pic:spPr>
                      </pic:pic>
                    </a:graphicData>
                  </a:graphic>
                </wp:inline>
              </w:drawing>
            </w:r>
          </w:p>
        </w:tc>
        <w:tc>
          <w:tcPr>
            <w:tcW w:w="506" w:type="dxa"/>
            <w:tcBorders>
              <w:top w:val="single" w:color="auto" w:sz="4" w:space="0"/>
              <w:left w:val="single" w:color="auto" w:sz="4" w:space="0"/>
              <w:bottom w:val="single" w:color="auto" w:sz="4" w:space="0"/>
              <w:right w:val="single" w:color="auto" w:sz="4" w:space="0"/>
            </w:tcBorders>
            <w:shd w:val="clear" w:color="auto" w:fill="auto"/>
            <w:vAlign w:val="center"/>
          </w:tcPr>
          <w:p w14:paraId="7601ACD5">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1</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56D8CCF2">
            <w:pPr>
              <w:pStyle w:val="12"/>
              <w:spacing w:beforeAutospacing="0" w:afterAutospacing="0" w:line="360" w:lineRule="auto"/>
              <w:jc w:val="center"/>
              <w:rPr>
                <w:rFonts w:ascii="Times New Roman" w:hAnsi="Times New Roman" w:eastAsia="微软雅黑"/>
              </w:rPr>
            </w:pPr>
            <w:r>
              <w:rPr>
                <w:rFonts w:ascii="Times New Roman" w:hAnsi="Times New Roman" w:eastAsia="微软雅黑"/>
              </w:rPr>
              <w:t>Standard Configuration</w:t>
            </w:r>
          </w:p>
        </w:tc>
        <w:tc>
          <w:tcPr>
            <w:tcW w:w="1286" w:type="dxa"/>
            <w:tcBorders>
              <w:top w:val="single" w:color="auto" w:sz="4" w:space="0"/>
              <w:left w:val="single" w:color="auto" w:sz="4" w:space="0"/>
              <w:bottom w:val="single" w:color="auto" w:sz="4" w:space="0"/>
              <w:right w:val="single" w:color="auto" w:sz="4" w:space="0"/>
            </w:tcBorders>
            <w:shd w:val="clear" w:color="auto" w:fill="auto"/>
            <w:vAlign w:val="center"/>
          </w:tcPr>
          <w:p w14:paraId="793AC111">
            <w:pPr>
              <w:pStyle w:val="12"/>
              <w:spacing w:beforeAutospacing="0" w:afterAutospacing="0" w:line="360" w:lineRule="auto"/>
              <w:jc w:val="center"/>
              <w:rPr>
                <w:rFonts w:ascii="Times New Roman" w:hAnsi="Times New Roman" w:eastAsia="微软雅黑"/>
              </w:rPr>
            </w:pPr>
          </w:p>
        </w:tc>
      </w:tr>
      <w:tr w14:paraId="1B969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1AC76E58">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10</w:t>
            </w:r>
          </w:p>
        </w:tc>
        <w:tc>
          <w:tcPr>
            <w:tcW w:w="1449" w:type="dxa"/>
            <w:tcBorders>
              <w:top w:val="single" w:color="auto" w:sz="4" w:space="0"/>
              <w:left w:val="single" w:color="auto" w:sz="4" w:space="0"/>
              <w:bottom w:val="single" w:color="auto" w:sz="4" w:space="0"/>
              <w:right w:val="single" w:color="auto" w:sz="4" w:space="0"/>
            </w:tcBorders>
            <w:shd w:val="clear" w:color="auto" w:fill="auto"/>
            <w:vAlign w:val="center"/>
          </w:tcPr>
          <w:p w14:paraId="2F567120">
            <w:pPr>
              <w:pStyle w:val="12"/>
              <w:widowControl/>
              <w:spacing w:beforeAutospacing="0" w:afterAutospacing="0" w:line="360" w:lineRule="auto"/>
              <w:jc w:val="center"/>
              <w:rPr>
                <w:rFonts w:ascii="Times New Roman" w:hAnsi="Times New Roman" w:eastAsia="微软雅黑"/>
              </w:rPr>
            </w:pPr>
            <w:r>
              <w:rPr>
                <w:rFonts w:ascii="Times New Roman" w:hAnsi="Times New Roman"/>
              </w:rPr>
              <w:t>Shoulder Strap</w:t>
            </w:r>
          </w:p>
        </w:tc>
        <w:tc>
          <w:tcPr>
            <w:tcW w:w="2751" w:type="dxa"/>
            <w:tcBorders>
              <w:top w:val="single" w:color="auto" w:sz="4" w:space="0"/>
              <w:left w:val="single" w:color="auto" w:sz="4" w:space="0"/>
              <w:bottom w:val="single" w:color="auto" w:sz="4" w:space="0"/>
              <w:right w:val="single" w:color="auto" w:sz="4" w:space="0"/>
            </w:tcBorders>
            <w:shd w:val="clear" w:color="auto" w:fill="auto"/>
            <w:vAlign w:val="center"/>
          </w:tcPr>
          <w:p w14:paraId="1E20A19C">
            <w:pPr>
              <w:pStyle w:val="12"/>
              <w:spacing w:beforeAutospacing="0" w:afterAutospacing="0" w:line="360" w:lineRule="auto"/>
              <w:jc w:val="center"/>
              <w:rPr>
                <w:rFonts w:ascii="Times New Roman" w:hAnsi="Times New Roman"/>
              </w:rPr>
            </w:pPr>
            <w:r>
              <w:rPr>
                <w:rFonts w:ascii="Times New Roman" w:hAnsi="Times New Roman"/>
                <w:kern w:val="2"/>
              </w:rPr>
              <w:drawing>
                <wp:inline distT="0" distB="0" distL="114300" distR="114300">
                  <wp:extent cx="1186815" cy="408305"/>
                  <wp:effectExtent l="0" t="0" r="6985" b="10795"/>
                  <wp:docPr id="104"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52"/>
                          <pic:cNvPicPr>
                            <a:picLocks noChangeAspect="1"/>
                          </pic:cNvPicPr>
                        </pic:nvPicPr>
                        <pic:blipFill>
                          <a:blip r:embed="rId15"/>
                          <a:stretch>
                            <a:fillRect/>
                          </a:stretch>
                        </pic:blipFill>
                        <pic:spPr>
                          <a:xfrm>
                            <a:off x="0" y="0"/>
                            <a:ext cx="1186815" cy="408305"/>
                          </a:xfrm>
                          <a:prstGeom prst="rect">
                            <a:avLst/>
                          </a:prstGeom>
                          <a:noFill/>
                          <a:ln>
                            <a:noFill/>
                          </a:ln>
                        </pic:spPr>
                      </pic:pic>
                    </a:graphicData>
                  </a:graphic>
                </wp:inline>
              </w:drawing>
            </w:r>
          </w:p>
        </w:tc>
        <w:tc>
          <w:tcPr>
            <w:tcW w:w="506" w:type="dxa"/>
            <w:tcBorders>
              <w:top w:val="single" w:color="auto" w:sz="4" w:space="0"/>
              <w:left w:val="single" w:color="auto" w:sz="4" w:space="0"/>
              <w:bottom w:val="single" w:color="auto" w:sz="4" w:space="0"/>
              <w:right w:val="single" w:color="auto" w:sz="4" w:space="0"/>
            </w:tcBorders>
            <w:shd w:val="clear" w:color="auto" w:fill="auto"/>
            <w:vAlign w:val="center"/>
          </w:tcPr>
          <w:p w14:paraId="7589C9DD">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1</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1746616F">
            <w:pPr>
              <w:pStyle w:val="12"/>
              <w:widowControl/>
              <w:spacing w:beforeAutospacing="0" w:afterAutospacing="0" w:line="360" w:lineRule="auto"/>
              <w:jc w:val="center"/>
              <w:rPr>
                <w:rFonts w:ascii="Times New Roman" w:hAnsi="Times New Roman" w:eastAsia="微软雅黑"/>
              </w:rPr>
            </w:pPr>
            <w:r>
              <w:rPr>
                <w:rFonts w:ascii="Times New Roman" w:hAnsi="Times New Roman"/>
              </w:rPr>
              <w:t>Optional Configuration</w:t>
            </w:r>
          </w:p>
        </w:tc>
        <w:tc>
          <w:tcPr>
            <w:tcW w:w="1286" w:type="dxa"/>
            <w:tcBorders>
              <w:top w:val="single" w:color="auto" w:sz="4" w:space="0"/>
              <w:left w:val="single" w:color="auto" w:sz="4" w:space="0"/>
              <w:bottom w:val="single" w:color="auto" w:sz="4" w:space="0"/>
              <w:right w:val="single" w:color="auto" w:sz="4" w:space="0"/>
            </w:tcBorders>
            <w:shd w:val="clear" w:color="auto" w:fill="auto"/>
            <w:vAlign w:val="center"/>
          </w:tcPr>
          <w:p w14:paraId="70473F9A">
            <w:pPr>
              <w:pStyle w:val="12"/>
              <w:spacing w:beforeAutospacing="0" w:afterAutospacing="0" w:line="360" w:lineRule="auto"/>
              <w:jc w:val="center"/>
              <w:rPr>
                <w:rFonts w:ascii="Times New Roman" w:hAnsi="Times New Roman" w:eastAsia="微软雅黑"/>
              </w:rPr>
            </w:pPr>
          </w:p>
        </w:tc>
      </w:tr>
      <w:tr w14:paraId="79456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13F3628F">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11</w:t>
            </w:r>
          </w:p>
        </w:tc>
        <w:tc>
          <w:tcPr>
            <w:tcW w:w="1449" w:type="dxa"/>
            <w:tcBorders>
              <w:top w:val="single" w:color="auto" w:sz="4" w:space="0"/>
              <w:left w:val="single" w:color="auto" w:sz="4" w:space="0"/>
              <w:bottom w:val="single" w:color="auto" w:sz="4" w:space="0"/>
              <w:right w:val="single" w:color="auto" w:sz="4" w:space="0"/>
            </w:tcBorders>
            <w:shd w:val="clear" w:color="auto" w:fill="auto"/>
            <w:vAlign w:val="center"/>
          </w:tcPr>
          <w:p w14:paraId="039ED76A">
            <w:pPr>
              <w:pStyle w:val="12"/>
              <w:widowControl/>
              <w:spacing w:beforeAutospacing="0" w:afterAutospacing="0" w:line="360" w:lineRule="auto"/>
              <w:jc w:val="center"/>
              <w:rPr>
                <w:rFonts w:ascii="Times New Roman" w:hAnsi="Times New Roman" w:eastAsia="微软雅黑"/>
              </w:rPr>
            </w:pPr>
            <w:r>
              <w:rPr>
                <w:rFonts w:ascii="Times New Roman" w:hAnsi="Times New Roman"/>
              </w:rPr>
              <w:t>Detection Information Receiver Terminal</w:t>
            </w:r>
          </w:p>
        </w:tc>
        <w:tc>
          <w:tcPr>
            <w:tcW w:w="2751" w:type="dxa"/>
            <w:tcBorders>
              <w:top w:val="single" w:color="auto" w:sz="4" w:space="0"/>
              <w:left w:val="single" w:color="auto" w:sz="4" w:space="0"/>
              <w:bottom w:val="single" w:color="auto" w:sz="4" w:space="0"/>
              <w:right w:val="single" w:color="auto" w:sz="4" w:space="0"/>
            </w:tcBorders>
            <w:shd w:val="clear" w:color="auto" w:fill="auto"/>
            <w:vAlign w:val="center"/>
          </w:tcPr>
          <w:p w14:paraId="6C6727DE">
            <w:pPr>
              <w:pStyle w:val="12"/>
              <w:spacing w:beforeAutospacing="0" w:afterAutospacing="0" w:line="360" w:lineRule="auto"/>
              <w:jc w:val="center"/>
              <w:rPr>
                <w:rFonts w:ascii="Times New Roman" w:hAnsi="Times New Roman"/>
              </w:rPr>
            </w:pPr>
            <w:r>
              <w:rPr>
                <w:rFonts w:ascii="Times New Roman" w:hAnsi="Times New Roman"/>
                <w:kern w:val="2"/>
              </w:rPr>
              <w:drawing>
                <wp:inline distT="0" distB="0" distL="114300" distR="114300">
                  <wp:extent cx="620395" cy="641985"/>
                  <wp:effectExtent l="0" t="0" r="0" b="0"/>
                  <wp:docPr id="105" name="图片 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6" descr="图片"/>
                          <pic:cNvPicPr>
                            <a:picLocks noChangeAspect="1"/>
                          </pic:cNvPicPr>
                        </pic:nvPicPr>
                        <pic:blipFill>
                          <a:blip r:embed="rId16"/>
                          <a:stretch>
                            <a:fillRect/>
                          </a:stretch>
                        </pic:blipFill>
                        <pic:spPr>
                          <a:xfrm>
                            <a:off x="0" y="0"/>
                            <a:ext cx="620395" cy="641985"/>
                          </a:xfrm>
                          <a:prstGeom prst="rect">
                            <a:avLst/>
                          </a:prstGeom>
                          <a:noFill/>
                          <a:ln>
                            <a:noFill/>
                          </a:ln>
                        </pic:spPr>
                      </pic:pic>
                    </a:graphicData>
                  </a:graphic>
                </wp:inline>
              </w:drawing>
            </w:r>
          </w:p>
        </w:tc>
        <w:tc>
          <w:tcPr>
            <w:tcW w:w="506" w:type="dxa"/>
            <w:tcBorders>
              <w:top w:val="single" w:color="auto" w:sz="4" w:space="0"/>
              <w:left w:val="single" w:color="auto" w:sz="4" w:space="0"/>
              <w:bottom w:val="single" w:color="auto" w:sz="4" w:space="0"/>
              <w:right w:val="single" w:color="auto" w:sz="4" w:space="0"/>
            </w:tcBorders>
            <w:shd w:val="clear" w:color="auto" w:fill="auto"/>
            <w:vAlign w:val="center"/>
          </w:tcPr>
          <w:p w14:paraId="7E668644">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1</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53D0E7D3">
            <w:pPr>
              <w:pStyle w:val="12"/>
              <w:widowControl/>
              <w:spacing w:beforeAutospacing="0" w:afterAutospacing="0" w:line="360" w:lineRule="auto"/>
              <w:jc w:val="center"/>
              <w:rPr>
                <w:rFonts w:ascii="Times New Roman" w:hAnsi="Times New Roman" w:eastAsia="微软雅黑"/>
              </w:rPr>
            </w:pPr>
            <w:r>
              <w:rPr>
                <w:rFonts w:ascii="Times New Roman" w:hAnsi="Times New Roman"/>
              </w:rPr>
              <w:t>Optional Configuration</w:t>
            </w:r>
          </w:p>
        </w:tc>
        <w:tc>
          <w:tcPr>
            <w:tcW w:w="1286" w:type="dxa"/>
            <w:tcBorders>
              <w:top w:val="single" w:color="auto" w:sz="4" w:space="0"/>
              <w:left w:val="single" w:color="auto" w:sz="4" w:space="0"/>
              <w:bottom w:val="single" w:color="auto" w:sz="4" w:space="0"/>
              <w:right w:val="single" w:color="auto" w:sz="4" w:space="0"/>
            </w:tcBorders>
            <w:shd w:val="clear" w:color="auto" w:fill="auto"/>
            <w:vAlign w:val="center"/>
          </w:tcPr>
          <w:p w14:paraId="4593F82E">
            <w:pPr>
              <w:pStyle w:val="12"/>
              <w:spacing w:beforeAutospacing="0" w:afterAutospacing="0" w:line="360" w:lineRule="auto"/>
              <w:jc w:val="center"/>
              <w:rPr>
                <w:rFonts w:ascii="Times New Roman" w:hAnsi="Times New Roman" w:eastAsia="微软雅黑"/>
              </w:rPr>
            </w:pPr>
            <w:bookmarkStart w:id="28" w:name="OLE_LINK5"/>
            <w:r>
              <w:rPr>
                <w:rFonts w:ascii="Times New Roman" w:hAnsi="Times New Roman" w:eastAsia="微软雅黑"/>
                <w:kern w:val="2"/>
              </w:rPr>
              <w:t>With wrist watch charging cable</w:t>
            </w:r>
            <w:bookmarkEnd w:id="28"/>
          </w:p>
        </w:tc>
      </w:tr>
      <w:tr w14:paraId="100B2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4743B84F">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12</w:t>
            </w:r>
          </w:p>
        </w:tc>
        <w:tc>
          <w:tcPr>
            <w:tcW w:w="1449" w:type="dxa"/>
            <w:tcBorders>
              <w:top w:val="single" w:color="auto" w:sz="4" w:space="0"/>
              <w:left w:val="single" w:color="auto" w:sz="4" w:space="0"/>
              <w:bottom w:val="single" w:color="auto" w:sz="4" w:space="0"/>
              <w:right w:val="single" w:color="auto" w:sz="4" w:space="0"/>
            </w:tcBorders>
            <w:shd w:val="clear" w:color="auto" w:fill="auto"/>
            <w:vAlign w:val="center"/>
          </w:tcPr>
          <w:p w14:paraId="2B4C3150">
            <w:pPr>
              <w:pStyle w:val="12"/>
              <w:widowControl/>
              <w:spacing w:beforeAutospacing="0" w:afterAutospacing="0" w:line="360" w:lineRule="auto"/>
              <w:jc w:val="center"/>
              <w:rPr>
                <w:rFonts w:ascii="Times New Roman" w:hAnsi="Times New Roman" w:eastAsia="微软雅黑"/>
              </w:rPr>
            </w:pPr>
            <w:r>
              <w:rPr>
                <w:rFonts w:ascii="Times New Roman" w:hAnsi="Times New Roman"/>
              </w:rPr>
              <w:t>USB Charger</w:t>
            </w:r>
          </w:p>
        </w:tc>
        <w:tc>
          <w:tcPr>
            <w:tcW w:w="2751" w:type="dxa"/>
            <w:tcBorders>
              <w:top w:val="single" w:color="auto" w:sz="4" w:space="0"/>
              <w:left w:val="single" w:color="auto" w:sz="4" w:space="0"/>
              <w:bottom w:val="single" w:color="auto" w:sz="4" w:space="0"/>
              <w:right w:val="single" w:color="auto" w:sz="4" w:space="0"/>
            </w:tcBorders>
            <w:shd w:val="clear" w:color="auto" w:fill="auto"/>
            <w:vAlign w:val="center"/>
          </w:tcPr>
          <w:p w14:paraId="3E48DD1A">
            <w:pPr>
              <w:pStyle w:val="12"/>
              <w:spacing w:beforeAutospacing="0" w:afterAutospacing="0" w:line="360" w:lineRule="auto"/>
              <w:jc w:val="center"/>
              <w:rPr>
                <w:rFonts w:ascii="Times New Roman" w:hAnsi="Times New Roman"/>
              </w:rPr>
            </w:pPr>
            <w:r>
              <w:rPr>
                <w:rFonts w:ascii="Times New Roman" w:hAnsi="Times New Roman"/>
                <w:kern w:val="2"/>
              </w:rPr>
              <w:drawing>
                <wp:inline distT="0" distB="0" distL="114300" distR="114300">
                  <wp:extent cx="457200" cy="848995"/>
                  <wp:effectExtent l="0" t="0" r="0" b="0"/>
                  <wp:docPr id="108"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216"/>
                          <pic:cNvPicPr>
                            <a:picLocks noChangeAspect="1"/>
                          </pic:cNvPicPr>
                        </pic:nvPicPr>
                        <pic:blipFill>
                          <a:blip r:embed="rId17"/>
                          <a:srcRect l="32639" t="35155" r="34196" b="18768"/>
                          <a:stretch>
                            <a:fillRect/>
                          </a:stretch>
                        </pic:blipFill>
                        <pic:spPr>
                          <a:xfrm rot="-5400000">
                            <a:off x="0" y="0"/>
                            <a:ext cx="457200" cy="848995"/>
                          </a:xfrm>
                          <a:prstGeom prst="rect">
                            <a:avLst/>
                          </a:prstGeom>
                          <a:noFill/>
                          <a:ln>
                            <a:noFill/>
                          </a:ln>
                        </pic:spPr>
                      </pic:pic>
                    </a:graphicData>
                  </a:graphic>
                </wp:inline>
              </w:drawing>
            </w:r>
          </w:p>
        </w:tc>
        <w:tc>
          <w:tcPr>
            <w:tcW w:w="506" w:type="dxa"/>
            <w:tcBorders>
              <w:top w:val="single" w:color="auto" w:sz="4" w:space="0"/>
              <w:left w:val="single" w:color="auto" w:sz="4" w:space="0"/>
              <w:bottom w:val="single" w:color="auto" w:sz="4" w:space="0"/>
              <w:right w:val="single" w:color="auto" w:sz="4" w:space="0"/>
            </w:tcBorders>
            <w:shd w:val="clear" w:color="auto" w:fill="auto"/>
            <w:vAlign w:val="center"/>
          </w:tcPr>
          <w:p w14:paraId="34D07F27">
            <w:pPr>
              <w:pStyle w:val="12"/>
              <w:spacing w:beforeAutospacing="0" w:afterAutospacing="0" w:line="360" w:lineRule="auto"/>
              <w:jc w:val="center"/>
              <w:rPr>
                <w:rFonts w:ascii="Times New Roman" w:hAnsi="Times New Roman" w:eastAsia="微软雅黑"/>
              </w:rPr>
            </w:pPr>
            <w:r>
              <w:rPr>
                <w:rFonts w:ascii="Times New Roman" w:hAnsi="Times New Roman" w:eastAsia="微软雅黑"/>
                <w:kern w:val="2"/>
              </w:rPr>
              <w:t>1</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477B199D">
            <w:pPr>
              <w:pStyle w:val="12"/>
              <w:widowControl/>
              <w:spacing w:beforeAutospacing="0" w:afterAutospacing="0" w:line="360" w:lineRule="auto"/>
              <w:jc w:val="center"/>
              <w:rPr>
                <w:rFonts w:ascii="Times New Roman" w:hAnsi="Times New Roman" w:eastAsia="微软雅黑"/>
              </w:rPr>
            </w:pPr>
            <w:r>
              <w:rPr>
                <w:rFonts w:ascii="Times New Roman" w:hAnsi="Times New Roman"/>
              </w:rPr>
              <w:t>Optional Configuration</w:t>
            </w:r>
          </w:p>
        </w:tc>
        <w:tc>
          <w:tcPr>
            <w:tcW w:w="1286" w:type="dxa"/>
            <w:tcBorders>
              <w:top w:val="single" w:color="auto" w:sz="4" w:space="0"/>
              <w:left w:val="single" w:color="auto" w:sz="4" w:space="0"/>
              <w:bottom w:val="single" w:color="auto" w:sz="4" w:space="0"/>
              <w:right w:val="single" w:color="auto" w:sz="4" w:space="0"/>
            </w:tcBorders>
            <w:shd w:val="clear" w:color="auto" w:fill="auto"/>
            <w:vAlign w:val="center"/>
          </w:tcPr>
          <w:p w14:paraId="6F7BF741">
            <w:pPr>
              <w:pStyle w:val="12"/>
              <w:spacing w:beforeAutospacing="0" w:afterAutospacing="0" w:line="360" w:lineRule="auto"/>
              <w:jc w:val="center"/>
              <w:rPr>
                <w:rFonts w:ascii="Times New Roman" w:hAnsi="Times New Roman" w:eastAsia="微软雅黑"/>
              </w:rPr>
            </w:pPr>
          </w:p>
        </w:tc>
      </w:tr>
      <w:tr w14:paraId="20BFE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4" w:type="dxa"/>
            <w:tcBorders>
              <w:top w:val="single" w:color="auto" w:sz="4" w:space="0"/>
              <w:left w:val="single" w:color="auto" w:sz="4" w:space="0"/>
              <w:bottom w:val="single" w:color="auto" w:sz="4" w:space="0"/>
              <w:right w:val="single" w:color="auto" w:sz="4" w:space="0"/>
            </w:tcBorders>
            <w:shd w:val="clear" w:color="auto" w:fill="auto"/>
            <w:vAlign w:val="center"/>
          </w:tcPr>
          <w:p w14:paraId="7A93B834">
            <w:pPr>
              <w:pStyle w:val="12"/>
              <w:spacing w:beforeAutospacing="0" w:afterAutospacing="0" w:line="360" w:lineRule="auto"/>
              <w:jc w:val="center"/>
              <w:rPr>
                <w:rFonts w:ascii="Times New Roman" w:hAnsi="Times New Roman" w:eastAsia="微软雅黑"/>
                <w:kern w:val="2"/>
              </w:rPr>
            </w:pPr>
            <w:r>
              <w:rPr>
                <w:rFonts w:hint="eastAsia" w:ascii="Times New Roman" w:hAnsi="Times New Roman" w:eastAsia="微软雅黑"/>
                <w:kern w:val="2"/>
              </w:rPr>
              <w:t>13</w:t>
            </w:r>
          </w:p>
        </w:tc>
        <w:tc>
          <w:tcPr>
            <w:tcW w:w="1449" w:type="dxa"/>
            <w:tcBorders>
              <w:top w:val="single" w:color="auto" w:sz="4" w:space="0"/>
              <w:left w:val="single" w:color="auto" w:sz="4" w:space="0"/>
              <w:bottom w:val="single" w:color="auto" w:sz="4" w:space="0"/>
              <w:right w:val="single" w:color="auto" w:sz="4" w:space="0"/>
            </w:tcBorders>
            <w:shd w:val="clear" w:color="auto" w:fill="auto"/>
            <w:vAlign w:val="center"/>
          </w:tcPr>
          <w:p w14:paraId="50EBFE6F">
            <w:pPr>
              <w:pStyle w:val="12"/>
              <w:widowControl/>
              <w:spacing w:beforeAutospacing="0" w:afterAutospacing="0" w:line="360" w:lineRule="auto"/>
              <w:jc w:val="center"/>
              <w:rPr>
                <w:rFonts w:ascii="Times New Roman" w:hAnsi="Times New Roman"/>
              </w:rPr>
            </w:pPr>
            <w:r>
              <w:rPr>
                <w:rFonts w:ascii="Times New Roman" w:hAnsi="Times New Roman"/>
              </w:rPr>
              <w:t xml:space="preserve">Full-band </w:t>
            </w:r>
            <w:r>
              <w:rPr>
                <w:rFonts w:hint="eastAsia" w:ascii="Times New Roman" w:hAnsi="Times New Roman"/>
              </w:rPr>
              <w:t xml:space="preserve">Spring Soft </w:t>
            </w:r>
            <w:r>
              <w:rPr>
                <w:rFonts w:ascii="Times New Roman" w:hAnsi="Times New Roman"/>
              </w:rPr>
              <w:t>Antenna</w:t>
            </w:r>
          </w:p>
        </w:tc>
        <w:tc>
          <w:tcPr>
            <w:tcW w:w="2751" w:type="dxa"/>
            <w:tcBorders>
              <w:top w:val="single" w:color="auto" w:sz="4" w:space="0"/>
              <w:left w:val="single" w:color="auto" w:sz="4" w:space="0"/>
              <w:bottom w:val="single" w:color="auto" w:sz="4" w:space="0"/>
              <w:right w:val="single" w:color="auto" w:sz="4" w:space="0"/>
            </w:tcBorders>
            <w:shd w:val="clear" w:color="auto" w:fill="auto"/>
            <w:vAlign w:val="center"/>
          </w:tcPr>
          <w:p w14:paraId="68DCBFBC">
            <w:pPr>
              <w:pStyle w:val="12"/>
              <w:spacing w:beforeAutospacing="0" w:afterAutospacing="0" w:line="360" w:lineRule="auto"/>
              <w:jc w:val="center"/>
              <w:rPr>
                <w:rFonts w:ascii="Times New Roman" w:hAnsi="Times New Roman"/>
                <w:kern w:val="2"/>
              </w:rPr>
            </w:pPr>
            <w:r>
              <w:rPr>
                <w:rFonts w:ascii="微软雅黑" w:hAnsi="微软雅黑" w:eastAsia="微软雅黑" w:cs="微软雅黑"/>
                <w:sz w:val="18"/>
                <w:szCs w:val="18"/>
              </w:rPr>
              <w:drawing>
                <wp:inline distT="0" distB="0" distL="0" distR="0">
                  <wp:extent cx="1721485" cy="184150"/>
                  <wp:effectExtent l="0" t="0" r="571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1984384" cy="212502"/>
                          </a:xfrm>
                          <a:prstGeom prst="rect">
                            <a:avLst/>
                          </a:prstGeom>
                          <a:noFill/>
                          <a:ln>
                            <a:noFill/>
                          </a:ln>
                        </pic:spPr>
                      </pic:pic>
                    </a:graphicData>
                  </a:graphic>
                </wp:inline>
              </w:drawing>
            </w:r>
          </w:p>
        </w:tc>
        <w:tc>
          <w:tcPr>
            <w:tcW w:w="506" w:type="dxa"/>
            <w:tcBorders>
              <w:top w:val="single" w:color="auto" w:sz="4" w:space="0"/>
              <w:left w:val="single" w:color="auto" w:sz="4" w:space="0"/>
              <w:bottom w:val="single" w:color="auto" w:sz="4" w:space="0"/>
              <w:right w:val="single" w:color="auto" w:sz="4" w:space="0"/>
            </w:tcBorders>
            <w:shd w:val="clear" w:color="auto" w:fill="auto"/>
            <w:vAlign w:val="center"/>
          </w:tcPr>
          <w:p w14:paraId="69C293F8">
            <w:pPr>
              <w:pStyle w:val="12"/>
              <w:spacing w:beforeAutospacing="0" w:afterAutospacing="0" w:line="360" w:lineRule="auto"/>
              <w:jc w:val="center"/>
              <w:rPr>
                <w:rFonts w:ascii="Times New Roman" w:hAnsi="Times New Roman" w:eastAsia="微软雅黑"/>
                <w:kern w:val="2"/>
              </w:rPr>
            </w:pPr>
            <w:r>
              <w:rPr>
                <w:rFonts w:hint="eastAsia" w:ascii="Times New Roman" w:hAnsi="Times New Roman" w:eastAsia="微软雅黑"/>
                <w:kern w:val="2"/>
              </w:rPr>
              <w:t>2</w:t>
            </w:r>
          </w:p>
        </w:tc>
        <w:tc>
          <w:tcPr>
            <w:tcW w:w="1637" w:type="dxa"/>
            <w:tcBorders>
              <w:top w:val="single" w:color="auto" w:sz="4" w:space="0"/>
              <w:left w:val="single" w:color="auto" w:sz="4" w:space="0"/>
              <w:bottom w:val="single" w:color="auto" w:sz="4" w:space="0"/>
              <w:right w:val="single" w:color="auto" w:sz="4" w:space="0"/>
            </w:tcBorders>
            <w:shd w:val="clear" w:color="auto" w:fill="auto"/>
            <w:vAlign w:val="center"/>
          </w:tcPr>
          <w:p w14:paraId="78DC1798">
            <w:pPr>
              <w:pStyle w:val="12"/>
              <w:widowControl/>
              <w:spacing w:beforeAutospacing="0" w:afterAutospacing="0" w:line="360" w:lineRule="auto"/>
              <w:jc w:val="center"/>
              <w:rPr>
                <w:rFonts w:ascii="Times New Roman" w:hAnsi="Times New Roman"/>
              </w:rPr>
            </w:pPr>
            <w:r>
              <w:rPr>
                <w:rFonts w:ascii="Times New Roman" w:hAnsi="Times New Roman"/>
              </w:rPr>
              <w:t>Optional Configuration</w:t>
            </w:r>
          </w:p>
        </w:tc>
        <w:tc>
          <w:tcPr>
            <w:tcW w:w="1286" w:type="dxa"/>
            <w:tcBorders>
              <w:top w:val="single" w:color="auto" w:sz="4" w:space="0"/>
              <w:left w:val="single" w:color="auto" w:sz="4" w:space="0"/>
              <w:bottom w:val="single" w:color="auto" w:sz="4" w:space="0"/>
              <w:right w:val="single" w:color="auto" w:sz="4" w:space="0"/>
            </w:tcBorders>
            <w:shd w:val="clear" w:color="auto" w:fill="auto"/>
            <w:vAlign w:val="center"/>
          </w:tcPr>
          <w:p w14:paraId="56E3B2EE">
            <w:pPr>
              <w:pStyle w:val="12"/>
              <w:spacing w:beforeAutospacing="0" w:afterAutospacing="0" w:line="360" w:lineRule="auto"/>
              <w:jc w:val="center"/>
              <w:rPr>
                <w:rFonts w:ascii="Times New Roman" w:hAnsi="Times New Roman" w:eastAsia="微软雅黑"/>
              </w:rPr>
            </w:pPr>
          </w:p>
        </w:tc>
      </w:tr>
      <w:bookmarkEnd w:id="27"/>
    </w:tbl>
    <w:p w14:paraId="140B1269">
      <w:pPr>
        <w:pStyle w:val="12"/>
        <w:spacing w:before="180" w:beforeAutospacing="0" w:after="180" w:afterAutospacing="0" w:line="360" w:lineRule="auto"/>
        <w:jc w:val="both"/>
        <w:outlineLvl w:val="1"/>
        <w:rPr>
          <w:rFonts w:ascii="Times New Roman" w:hAnsi="Times New Roman" w:eastAsia="微软雅黑"/>
          <w:b/>
          <w:color w:val="000000"/>
          <w:kern w:val="2"/>
          <w:lang w:bidi="ar"/>
        </w:rPr>
      </w:pPr>
      <w:bookmarkStart w:id="29" w:name="_Toc184386449"/>
      <w:bookmarkStart w:id="30" w:name="_Toc27640"/>
      <w:bookmarkStart w:id="31" w:name="_Toc12910"/>
      <w:bookmarkStart w:id="32" w:name="_Toc206489350"/>
      <w:r>
        <w:rPr>
          <w:rFonts w:ascii="Times New Roman" w:hAnsi="Times New Roman" w:eastAsia="微软雅黑"/>
          <w:b/>
          <w:color w:val="000000"/>
          <w:kern w:val="2"/>
          <w:lang w:bidi="ar"/>
        </w:rPr>
        <w:t>5.2 .</w:t>
      </w:r>
      <w:bookmarkEnd w:id="29"/>
      <w:bookmarkEnd w:id="30"/>
      <w:bookmarkEnd w:id="31"/>
      <w:bookmarkStart w:id="33" w:name="_Toc181030531"/>
      <w:bookmarkEnd w:id="33"/>
      <w:bookmarkStart w:id="34" w:name="设备操作界面"/>
      <w:r>
        <w:rPr>
          <w:rFonts w:hint="eastAsia" w:ascii="Times New Roman" w:hAnsi="Times New Roman" w:eastAsia="微软雅黑"/>
          <w:b/>
          <w:color w:val="000000"/>
          <w:kern w:val="2"/>
          <w:lang w:bidi="ar"/>
        </w:rPr>
        <w:t>Device Security Protection</w:t>
      </w:r>
      <w:bookmarkEnd w:id="32"/>
    </w:p>
    <w:bookmarkEnd w:id="34"/>
    <w:p w14:paraId="04FD1BD5">
      <w:pPr>
        <w:pStyle w:val="12"/>
        <w:widowControl/>
        <w:spacing w:beforeAutospacing="0" w:afterAutospacing="0"/>
        <w:ind w:left="0" w:leftChars="0" w:firstLine="0" w:firstLineChars="0"/>
        <w:jc w:val="both"/>
        <w:rPr>
          <w:rFonts w:ascii="Times New Roman" w:hAnsi="Times New Roman" w:eastAsia="微软雅黑"/>
        </w:rPr>
      </w:pPr>
      <w:r>
        <w:rPr>
          <w:rFonts w:ascii="Times New Roman" w:hAnsi="Times New Roman" w:eastAsia="微软雅黑"/>
          <w:kern w:val="2"/>
          <w:lang w:bidi="ar"/>
        </w:rPr>
        <w:t>Aviation case：</w:t>
      </w:r>
    </w:p>
    <w:p w14:paraId="1953E320">
      <w:pPr>
        <w:pStyle w:val="12"/>
        <w:widowControl/>
        <w:spacing w:beforeAutospacing="0" w:afterAutospacing="0"/>
        <w:ind w:left="0" w:leftChars="0" w:firstLine="0" w:firstLineChars="0"/>
        <w:jc w:val="both"/>
        <w:rPr>
          <w:rFonts w:ascii="Times New Roman" w:hAnsi="Times New Roman" w:eastAsia="微软雅黑"/>
        </w:rPr>
      </w:pPr>
      <w:r>
        <w:rPr>
          <w:rFonts w:ascii="Times New Roman" w:hAnsi="Times New Roman"/>
        </w:rPr>
        <w:t>Packaging size:</w:t>
      </w:r>
      <w:r>
        <w:rPr>
          <w:rFonts w:ascii="Times New Roman" w:hAnsi="Times New Roman" w:eastAsia="微软雅黑"/>
          <w:spacing w:val="-3"/>
          <w:kern w:val="2"/>
          <w:lang w:bidi="ar"/>
        </w:rPr>
        <w:t>Length 350mm* Width 300mm* Height 100mm</w:t>
      </w:r>
    </w:p>
    <w:p w14:paraId="37611AB5">
      <w:pPr>
        <w:pStyle w:val="12"/>
        <w:spacing w:before="180" w:beforeAutospacing="0" w:after="180" w:afterAutospacing="0" w:line="360" w:lineRule="auto"/>
        <w:jc w:val="center"/>
        <w:rPr>
          <w:rFonts w:ascii="微软雅黑" w:hAnsi="微软雅黑" w:eastAsia="微软雅黑" w:cs="微软雅黑"/>
          <w:szCs w:val="21"/>
        </w:rPr>
      </w:pPr>
      <w:r>
        <w:rPr>
          <w:rFonts w:ascii="Times New Roman" w:hAnsi="Times New Roman" w:eastAsia="微软雅黑"/>
          <w:kern w:val="2"/>
          <w:sz w:val="21"/>
          <w:szCs w:val="21"/>
          <w:lang w:bidi="ar"/>
        </w:rPr>
        <w:t xml:space="preserve">      </w:t>
      </w:r>
      <w:r>
        <w:rPr>
          <w:rFonts w:hint="eastAsia" w:ascii="微软雅黑" w:hAnsi="微软雅黑" w:eastAsia="微软雅黑" w:cs="微软雅黑"/>
          <w:color w:val="000000" w:themeColor="text1"/>
          <w:sz w:val="22"/>
          <w:szCs w:val="28"/>
          <w14:textFill>
            <w14:solidFill>
              <w14:schemeClr w14:val="tx1"/>
            </w14:solidFill>
          </w14:textFill>
        </w:rPr>
        <w:drawing>
          <wp:inline distT="0" distB="0" distL="114300" distR="114300">
            <wp:extent cx="1704975" cy="1524000"/>
            <wp:effectExtent l="0" t="0" r="9525" b="0"/>
            <wp:docPr id="21" name="图片 2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1"/>
                    <pic:cNvPicPr>
                      <a:picLocks noChangeAspect="1"/>
                    </pic:cNvPicPr>
                  </pic:nvPicPr>
                  <pic:blipFill>
                    <a:blip r:embed="rId12"/>
                    <a:stretch>
                      <a:fillRect/>
                    </a:stretch>
                  </pic:blipFill>
                  <pic:spPr>
                    <a:xfrm>
                      <a:off x="0" y="0"/>
                      <a:ext cx="1719824" cy="1536703"/>
                    </a:xfrm>
                    <a:prstGeom prst="rect">
                      <a:avLst/>
                    </a:prstGeom>
                  </pic:spPr>
                </pic:pic>
              </a:graphicData>
            </a:graphic>
          </wp:inline>
        </w:drawing>
      </w:r>
    </w:p>
    <w:p w14:paraId="321D5C2E">
      <w:pPr>
        <w:pStyle w:val="12"/>
        <w:widowControl/>
        <w:spacing w:before="180" w:beforeAutospacing="0" w:after="180" w:afterAutospacing="0" w:line="360" w:lineRule="auto"/>
        <w:jc w:val="both"/>
        <w:rPr>
          <w:rFonts w:ascii="Times New Roman" w:hAnsi="Times New Roman" w:eastAsia="微软雅黑"/>
          <w:szCs w:val="21"/>
        </w:rPr>
      </w:pPr>
      <w:r>
        <w:rPr>
          <w:rFonts w:ascii="Times New Roman" w:hAnsi="Times New Roman" w:eastAsia="微软雅黑"/>
          <w:kern w:val="2"/>
          <w:sz w:val="21"/>
          <w:szCs w:val="21"/>
          <w:lang w:bidi="ar"/>
        </w:rPr>
        <w:t xml:space="preserve">                 </w:t>
      </w:r>
    </w:p>
    <w:p w14:paraId="066EB477">
      <w:pPr>
        <w:spacing w:line="360" w:lineRule="auto"/>
        <w:outlineLvl w:val="0"/>
        <w:rPr>
          <w:rFonts w:ascii="Times New Roman" w:hAnsi="Times New Roman" w:eastAsia="微软雅黑"/>
          <w:b/>
          <w:bCs/>
          <w:color w:val="000000"/>
          <w:sz w:val="28"/>
          <w:szCs w:val="28"/>
        </w:rPr>
      </w:pPr>
      <w:bookmarkStart w:id="35" w:name="设备维护和保养"/>
      <w:bookmarkStart w:id="36" w:name="_Toc206489351"/>
      <w:r>
        <w:rPr>
          <w:rFonts w:ascii="Times New Roman" w:hAnsi="Times New Roman" w:eastAsia="微软雅黑"/>
          <w:b/>
          <w:bCs/>
          <w:color w:val="000000"/>
          <w:sz w:val="28"/>
          <w:szCs w:val="28"/>
          <w:lang w:bidi="ar"/>
        </w:rPr>
        <w:t xml:space="preserve">6. </w:t>
      </w:r>
      <w:bookmarkStart w:id="37" w:name="_Toc7292"/>
      <w:r>
        <w:rPr>
          <w:rFonts w:ascii="Times New Roman" w:hAnsi="Times New Roman" w:eastAsia="微软雅黑"/>
          <w:b/>
          <w:bCs/>
          <w:color w:val="000000"/>
          <w:sz w:val="28"/>
          <w:szCs w:val="28"/>
          <w:lang w:bidi="ar"/>
        </w:rPr>
        <w:t>Device Maintenance</w:t>
      </w:r>
      <w:bookmarkEnd w:id="35"/>
      <w:bookmarkEnd w:id="36"/>
      <w:bookmarkEnd w:id="37"/>
    </w:p>
    <w:p w14:paraId="7BB04D83">
      <w:pPr>
        <w:pStyle w:val="12"/>
        <w:widowControl/>
        <w:spacing w:before="180" w:beforeAutospacing="0" w:after="180" w:afterAutospacing="0" w:line="360" w:lineRule="auto"/>
        <w:ind w:left="0" w:leftChars="0" w:firstLine="0" w:firstLineChars="0"/>
        <w:jc w:val="both"/>
        <w:rPr>
          <w:rFonts w:ascii="Times New Roman" w:hAnsi="Times New Roman" w:eastAsia="微软雅黑"/>
          <w:szCs w:val="21"/>
        </w:rPr>
      </w:pPr>
      <w:r>
        <w:rPr>
          <w:rFonts w:ascii="Times New Roman" w:hAnsi="Times New Roman" w:eastAsia="微软雅黑"/>
          <w:kern w:val="2"/>
          <w:lang w:bidi="ar"/>
        </w:rPr>
        <w:t>Power on the device regularly to check its status.</w:t>
      </w:r>
    </w:p>
    <w:p w14:paraId="4BC55FE8">
      <w:pPr>
        <w:pStyle w:val="12"/>
        <w:spacing w:before="180" w:beforeAutospacing="0" w:after="180" w:afterAutospacing="0" w:line="360" w:lineRule="auto"/>
        <w:ind w:firstLine="400"/>
        <w:jc w:val="both"/>
        <w:rPr>
          <w:rFonts w:ascii="Times New Roman" w:hAnsi="Times New Roman" w:eastAsia="微软雅黑"/>
        </w:rPr>
      </w:pPr>
    </w:p>
    <w:p w14:paraId="17A4D993">
      <w:pPr>
        <w:spacing w:line="360" w:lineRule="auto"/>
      </w:pPr>
    </w:p>
    <w:sectPr>
      <w:pgSz w:w="11906" w:h="16838"/>
      <w:pgMar w:top="1417" w:right="1417" w:bottom="1417" w:left="1417" w:header="680" w:footer="680" w:gutter="0"/>
      <w:pgBorders>
        <w:bottom w:val="single" w:color="7E7E7E" w:sz="4" w:space="1"/>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E16402"/>
    <w:multiLevelType w:val="multilevel"/>
    <w:tmpl w:val="A2E16402"/>
    <w:lvl w:ilvl="0" w:tentative="0">
      <w:start w:val="1"/>
      <w:numFmt w:val="decimal"/>
      <w:suff w:val="nothing"/>
      <w:lvlText w:val="%1"/>
      <w:lvlJc w:val="center"/>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
    <w:nsid w:val="BF7CE75E"/>
    <w:multiLevelType w:val="multilevel"/>
    <w:tmpl w:val="BF7CE75E"/>
    <w:lvl w:ilvl="0" w:tentative="0">
      <w:start w:val="3"/>
      <w:numFmt w:val="decimal"/>
      <w:suff w:val="space"/>
      <w:lvlText w:val="%1."/>
      <w:lvlJc w:val="left"/>
      <w:pPr>
        <w:ind w:left="0" w:firstLine="0"/>
      </w:pPr>
      <w:rPr>
        <w:rFonts w:hint="default" w:ascii="Times New Roman" w:hAnsi="Times New Roman" w:cs="Times New Roman"/>
        <w:sz w:val="28"/>
        <w:szCs w:val="28"/>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91E25ED"/>
    <w:multiLevelType w:val="multilevel"/>
    <w:tmpl w:val="291E25ED"/>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FiNzI5ODMxOGEyMWZlNzdhNjU2ZDI4MzVkYWRlYTQifQ=="/>
  </w:docVars>
  <w:rsids>
    <w:rsidRoot w:val="003B58B5"/>
    <w:rsid w:val="000B179C"/>
    <w:rsid w:val="00142F04"/>
    <w:rsid w:val="001E1901"/>
    <w:rsid w:val="001F1660"/>
    <w:rsid w:val="002753A4"/>
    <w:rsid w:val="002E46EF"/>
    <w:rsid w:val="00331DCA"/>
    <w:rsid w:val="00347213"/>
    <w:rsid w:val="00365BE8"/>
    <w:rsid w:val="003B58B5"/>
    <w:rsid w:val="003C750C"/>
    <w:rsid w:val="0043563C"/>
    <w:rsid w:val="004B148C"/>
    <w:rsid w:val="004E10E5"/>
    <w:rsid w:val="004F5A05"/>
    <w:rsid w:val="00544C96"/>
    <w:rsid w:val="005E696D"/>
    <w:rsid w:val="00647649"/>
    <w:rsid w:val="006B3685"/>
    <w:rsid w:val="006F7FC3"/>
    <w:rsid w:val="00816068"/>
    <w:rsid w:val="00823D6E"/>
    <w:rsid w:val="00863224"/>
    <w:rsid w:val="008E116E"/>
    <w:rsid w:val="00960CC2"/>
    <w:rsid w:val="009A3671"/>
    <w:rsid w:val="00A72466"/>
    <w:rsid w:val="00A752F8"/>
    <w:rsid w:val="00B55963"/>
    <w:rsid w:val="00BA670E"/>
    <w:rsid w:val="00C05030"/>
    <w:rsid w:val="00C51677"/>
    <w:rsid w:val="00CC178E"/>
    <w:rsid w:val="00CF69CC"/>
    <w:rsid w:val="00D30C77"/>
    <w:rsid w:val="00DE4284"/>
    <w:rsid w:val="00E770BE"/>
    <w:rsid w:val="00F5157C"/>
    <w:rsid w:val="00FE172A"/>
    <w:rsid w:val="029A1B3E"/>
    <w:rsid w:val="0483042C"/>
    <w:rsid w:val="04A851A3"/>
    <w:rsid w:val="07C33FCB"/>
    <w:rsid w:val="0D9A3B2E"/>
    <w:rsid w:val="10075D94"/>
    <w:rsid w:val="10F52DAD"/>
    <w:rsid w:val="125A4CEB"/>
    <w:rsid w:val="13BF167B"/>
    <w:rsid w:val="16A11E82"/>
    <w:rsid w:val="1A8C6E4F"/>
    <w:rsid w:val="1B4D016A"/>
    <w:rsid w:val="1FAC0A73"/>
    <w:rsid w:val="232D4915"/>
    <w:rsid w:val="250B2839"/>
    <w:rsid w:val="293B0151"/>
    <w:rsid w:val="2ECB3E34"/>
    <w:rsid w:val="350E2CFE"/>
    <w:rsid w:val="3891590E"/>
    <w:rsid w:val="3C902C7C"/>
    <w:rsid w:val="3CDC23E6"/>
    <w:rsid w:val="415B68A7"/>
    <w:rsid w:val="424A5205"/>
    <w:rsid w:val="428571C0"/>
    <w:rsid w:val="44A21BB1"/>
    <w:rsid w:val="45B459E2"/>
    <w:rsid w:val="46F455BD"/>
    <w:rsid w:val="52515E67"/>
    <w:rsid w:val="52E97EFE"/>
    <w:rsid w:val="53831A46"/>
    <w:rsid w:val="57DC2BEB"/>
    <w:rsid w:val="5D59519F"/>
    <w:rsid w:val="62D31BCD"/>
    <w:rsid w:val="63853C08"/>
    <w:rsid w:val="64014B8A"/>
    <w:rsid w:val="69A71BB5"/>
    <w:rsid w:val="703A55AA"/>
    <w:rsid w:val="715D193B"/>
    <w:rsid w:val="7AC510E6"/>
    <w:rsid w:val="7B38059E"/>
    <w:rsid w:val="7CB56F33"/>
    <w:rsid w:val="DFF78B9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3"/>
    <w:link w:val="27"/>
    <w:qFormat/>
    <w:uiPriority w:val="9"/>
    <w:pPr>
      <w:keepNext/>
      <w:keepLines/>
      <w:spacing w:before="480"/>
      <w:outlineLvl w:val="0"/>
    </w:pPr>
    <w:rPr>
      <w:rFonts w:asciiTheme="majorHAnsi" w:hAnsiTheme="majorHAnsi" w:eastAsiaTheme="majorEastAsia" w:cstheme="majorBidi"/>
      <w:b/>
      <w:bCs/>
      <w:color w:val="345B8A" w:themeColor="accent1" w:themeShade="B5"/>
      <w:sz w:val="32"/>
      <w:szCs w:val="32"/>
    </w:rPr>
  </w:style>
  <w:style w:type="paragraph" w:styleId="4">
    <w:name w:val="heading 2"/>
    <w:basedOn w:val="1"/>
    <w:next w:val="3"/>
    <w:unhideWhenUsed/>
    <w:qFormat/>
    <w:uiPriority w:val="9"/>
    <w:pPr>
      <w:keepNext/>
      <w:keepLines/>
      <w:spacing w:before="200"/>
      <w:outlineLvl w:val="1"/>
    </w:pPr>
    <w:rPr>
      <w:rFonts w:asciiTheme="majorHAnsi" w:hAnsiTheme="majorHAnsi" w:eastAsiaTheme="majorEastAsia" w:cstheme="majorBidi"/>
      <w:b/>
      <w:bCs/>
      <w:color w:val="4F81BD" w:themeColor="accent1"/>
      <w:sz w:val="32"/>
      <w:szCs w:val="32"/>
      <w14:textFill>
        <w14:solidFill>
          <w14:schemeClr w14:val="accent1"/>
        </w14:solidFill>
      </w14:textFill>
    </w:rPr>
  </w:style>
  <w:style w:type="paragraph" w:styleId="5">
    <w:name w:val="heading 3"/>
    <w:basedOn w:val="1"/>
    <w:next w:val="3"/>
    <w:link w:val="28"/>
    <w:unhideWhenUsed/>
    <w:qFormat/>
    <w:uiPriority w:val="9"/>
    <w:pPr>
      <w:keepNext/>
      <w:keepLines/>
      <w:spacing w:before="200"/>
      <w:outlineLvl w:val="2"/>
    </w:pPr>
    <w:rPr>
      <w:rFonts w:asciiTheme="majorHAnsi" w:hAnsiTheme="majorHAnsi" w:eastAsiaTheme="majorEastAsia" w:cstheme="majorBidi"/>
      <w:b/>
      <w:bCs/>
      <w:color w:val="4F81BD" w:themeColor="accent1"/>
      <w:sz w:val="28"/>
      <w:szCs w:val="28"/>
      <w14:textFill>
        <w14:solidFill>
          <w14:schemeClr w14:val="accent1"/>
        </w14:solidFill>
      </w14:textFill>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3">
    <w:name w:val="Body Text"/>
    <w:basedOn w:val="1"/>
    <w:link w:val="25"/>
    <w:qFormat/>
    <w:uiPriority w:val="0"/>
    <w:pPr>
      <w:spacing w:before="180" w:after="180"/>
    </w:pPr>
  </w:style>
  <w:style w:type="paragraph" w:styleId="6">
    <w:name w:val="toc 3"/>
    <w:basedOn w:val="1"/>
    <w:next w:val="1"/>
    <w:qFormat/>
    <w:uiPriority w:val="0"/>
    <w:pPr>
      <w:ind w:left="840" w:leftChars="400"/>
    </w:pPr>
  </w:style>
  <w:style w:type="paragraph" w:styleId="7">
    <w:name w:val="Balloon Text"/>
    <w:basedOn w:val="1"/>
    <w:link w:val="24"/>
    <w:qFormat/>
    <w:uiPriority w:val="0"/>
    <w:rPr>
      <w:sz w:val="18"/>
      <w:szCs w:val="18"/>
    </w:rPr>
  </w:style>
  <w:style w:type="paragraph" w:styleId="8">
    <w:name w:val="footer"/>
    <w:basedOn w:val="1"/>
    <w:link w:val="29"/>
    <w:qFormat/>
    <w:uiPriority w:val="0"/>
    <w:pPr>
      <w:tabs>
        <w:tab w:val="center" w:pos="4153"/>
        <w:tab w:val="right" w:pos="8306"/>
      </w:tabs>
      <w:snapToGrid w:val="0"/>
      <w:jc w:val="left"/>
    </w:pPr>
    <w:rPr>
      <w:sz w:val="18"/>
    </w:rPr>
  </w:style>
  <w:style w:type="paragraph" w:styleId="9">
    <w:name w:val="header"/>
    <w:basedOn w:val="1"/>
    <w:link w:val="3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paragraph" w:styleId="12">
    <w:name w:val="Normal (Web)"/>
    <w:basedOn w:val="1"/>
    <w:uiPriority w:val="0"/>
    <w:pPr>
      <w:spacing w:beforeAutospacing="1" w:afterAutospacing="1"/>
      <w:jc w:val="left"/>
    </w:pPr>
    <w:rPr>
      <w:kern w:val="0"/>
      <w:sz w:val="24"/>
    </w:rPr>
  </w:style>
  <w:style w:type="table" w:styleId="14">
    <w:name w:val="Table Grid"/>
    <w:basedOn w:val="13"/>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16">
    <w:name w:val="Strong"/>
    <w:basedOn w:val="15"/>
    <w:qFormat/>
    <w:uiPriority w:val="0"/>
    <w:rPr>
      <w:b/>
    </w:rPr>
  </w:style>
  <w:style w:type="character" w:styleId="17">
    <w:name w:val="Hyperlink"/>
    <w:basedOn w:val="15"/>
    <w:qFormat/>
    <w:uiPriority w:val="99"/>
    <w:rPr>
      <w:color w:val="0000FF"/>
      <w:u w:val="single"/>
    </w:rPr>
  </w:style>
  <w:style w:type="paragraph" w:customStyle="1" w:styleId="18">
    <w:name w:val="段5#"/>
    <w:basedOn w:val="1"/>
    <w:unhideWhenUsed/>
    <w:qFormat/>
    <w:uiPriority w:val="0"/>
    <w:pPr>
      <w:spacing w:line="360" w:lineRule="exact"/>
      <w:ind w:firstLine="200"/>
    </w:pPr>
    <w:rPr>
      <w:sz w:val="20"/>
    </w:rPr>
  </w:style>
  <w:style w:type="paragraph" w:customStyle="1" w:styleId="19">
    <w:name w:val="First Paragraph"/>
    <w:basedOn w:val="3"/>
    <w:next w:val="3"/>
    <w:qFormat/>
    <w:uiPriority w:val="0"/>
  </w:style>
  <w:style w:type="paragraph" w:customStyle="1" w:styleId="20">
    <w:name w:val="Compact"/>
    <w:basedOn w:val="3"/>
    <w:qFormat/>
    <w:uiPriority w:val="0"/>
    <w:pPr>
      <w:spacing w:before="36" w:after="36"/>
    </w:pPr>
  </w:style>
  <w:style w:type="paragraph" w:styleId="21">
    <w:name w:val="List Paragraph"/>
    <w:basedOn w:val="1"/>
    <w:qFormat/>
    <w:uiPriority w:val="34"/>
    <w:rPr>
      <w:sz w:val="22"/>
      <w:szCs w:val="22"/>
    </w:rPr>
  </w:style>
  <w:style w:type="paragraph" w:customStyle="1" w:styleId="22">
    <w:name w:val="WPSOffice手动目录 1"/>
    <w:qFormat/>
    <w:uiPriority w:val="0"/>
    <w:rPr>
      <w:rFonts w:ascii="Calibri" w:hAnsi="Calibri" w:eastAsia="宋体" w:cs="Times New Roman"/>
      <w:lang w:val="en-US" w:eastAsia="zh-CN" w:bidi="ar-SA"/>
    </w:rPr>
  </w:style>
  <w:style w:type="paragraph" w:customStyle="1" w:styleId="23">
    <w:name w:val="WPSOffice手动目录 2"/>
    <w:qFormat/>
    <w:uiPriority w:val="0"/>
    <w:pPr>
      <w:ind w:left="200" w:leftChars="200"/>
    </w:pPr>
    <w:rPr>
      <w:rFonts w:ascii="Calibri" w:hAnsi="Calibri" w:eastAsia="宋体" w:cs="Times New Roman"/>
      <w:lang w:val="en-US" w:eastAsia="zh-CN" w:bidi="ar-SA"/>
    </w:rPr>
  </w:style>
  <w:style w:type="character" w:customStyle="1" w:styleId="24">
    <w:name w:val="批注框文本 字符"/>
    <w:basedOn w:val="15"/>
    <w:link w:val="7"/>
    <w:qFormat/>
    <w:uiPriority w:val="0"/>
    <w:rPr>
      <w:kern w:val="2"/>
      <w:sz w:val="18"/>
      <w:szCs w:val="18"/>
    </w:rPr>
  </w:style>
  <w:style w:type="character" w:customStyle="1" w:styleId="25">
    <w:name w:val="正文文本 字符"/>
    <w:basedOn w:val="15"/>
    <w:link w:val="3"/>
    <w:qFormat/>
    <w:uiPriority w:val="0"/>
    <w:rPr>
      <w:rFonts w:hint="default" w:ascii="Times New Roman" w:hAnsi="Times New Roman" w:cs="Times New Roman"/>
      <w:kern w:val="2"/>
      <w:sz w:val="21"/>
      <w:szCs w:val="24"/>
    </w:rPr>
  </w:style>
  <w:style w:type="paragraph" w:customStyle="1" w:styleId="26">
    <w:name w:val="msolistparagraph"/>
    <w:basedOn w:val="1"/>
    <w:uiPriority w:val="0"/>
    <w:rPr>
      <w:sz w:val="22"/>
      <w:szCs w:val="22"/>
    </w:rPr>
  </w:style>
  <w:style w:type="character" w:customStyle="1" w:styleId="27">
    <w:name w:val="标题 1 字符"/>
    <w:basedOn w:val="15"/>
    <w:link w:val="2"/>
    <w:qFormat/>
    <w:uiPriority w:val="0"/>
    <w:rPr>
      <w:rFonts w:hint="default" w:ascii="Cambria" w:hAnsi="Cambria" w:eastAsia="宋体" w:cs="Times New Roman"/>
      <w:b/>
      <w:bCs/>
      <w:color w:val="345A8A"/>
      <w:kern w:val="2"/>
      <w:sz w:val="32"/>
      <w:szCs w:val="32"/>
    </w:rPr>
  </w:style>
  <w:style w:type="character" w:customStyle="1" w:styleId="28">
    <w:name w:val="标题 3 字符"/>
    <w:basedOn w:val="15"/>
    <w:link w:val="5"/>
    <w:uiPriority w:val="0"/>
    <w:rPr>
      <w:rFonts w:hint="default" w:ascii="Cambria" w:hAnsi="Cambria" w:eastAsia="宋体" w:cs="Times New Roman"/>
      <w:b/>
      <w:bCs/>
      <w:color w:val="4F81BD"/>
      <w:kern w:val="2"/>
      <w:sz w:val="28"/>
      <w:szCs w:val="28"/>
    </w:rPr>
  </w:style>
  <w:style w:type="character" w:customStyle="1" w:styleId="29">
    <w:name w:val="页脚 字符"/>
    <w:basedOn w:val="15"/>
    <w:link w:val="8"/>
    <w:qFormat/>
    <w:uiPriority w:val="0"/>
    <w:rPr>
      <w:rFonts w:hint="default" w:ascii="Times New Roman" w:hAnsi="Times New Roman" w:cs="Times New Roman"/>
      <w:kern w:val="2"/>
      <w:sz w:val="18"/>
      <w:szCs w:val="24"/>
    </w:rPr>
  </w:style>
  <w:style w:type="character" w:customStyle="1" w:styleId="30">
    <w:name w:val="页眉 字符"/>
    <w:basedOn w:val="15"/>
    <w:link w:val="9"/>
    <w:qFormat/>
    <w:uiPriority w:val="0"/>
    <w:rPr>
      <w:rFonts w:hint="default" w:ascii="Times New Roman" w:hAnsi="Times New Roman" w:cs="Times New Roman"/>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885</Words>
  <Characters>5139</Characters>
  <Lines>393</Lines>
  <Paragraphs>239</Paragraphs>
  <TotalTime>26</TotalTime>
  <ScaleCrop>false</ScaleCrop>
  <LinksUpToDate>false</LinksUpToDate>
  <CharactersWithSpaces>5858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2025-08-19T09:09:00Z</dcterms:created>
  <dc:creator>86188</dc:creator>
  <cp:lastModifiedBy>Alicia -吴锦莲</cp:lastModifiedBy>
  <dcterms:modified xsi:type="dcterms:W3CDTF">2025-09-23T03:48:27Z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55B5F08042A84E198873F4E1108AA1EB_13</vt:lpwstr>
  </property>
  <property fmtid="{D5CDD505-2E9C-101B-9397-08002B2CF9AE}" pid="4" name="KSOTemplateDocerSaveRecord">
    <vt:lpwstr>eyJoZGlkIjoiZWM3OWJlMmY3NTVhMWYzOGNhNzhlODVkN2I4ZjhkOTkiLCJ1c2VySWQiOiI0MzgzNTE4OTMifQ==</vt:lpwstr>
  </property>
</Properties>
</file>